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9767" w14:textId="77777777" w:rsidR="003E191F" w:rsidRDefault="003E191F" w:rsidP="003E191F">
      <w:pPr>
        <w:tabs>
          <w:tab w:val="center" w:pos="5040"/>
        </w:tabs>
        <w:suppressAutoHyphens/>
        <w:jc w:val="center"/>
        <w:rPr>
          <w:rFonts w:ascii="Arial" w:hAnsi="Arial"/>
          <w:b/>
        </w:rPr>
      </w:pPr>
    </w:p>
    <w:p w14:paraId="3F123228" w14:textId="57EF1302" w:rsidR="00DB3953" w:rsidRPr="00B56ADB" w:rsidRDefault="00DB3953" w:rsidP="11A5DF36">
      <w:pPr>
        <w:pStyle w:val="SpecSpecifierNotes"/>
        <w:ind w:right="144"/>
        <w:rPr>
          <w:i/>
          <w:iCs/>
          <w:sz w:val="20"/>
          <w:szCs w:val="20"/>
        </w:rPr>
      </w:pPr>
      <w:r w:rsidRPr="11A5DF36">
        <w:rPr>
          <w:sz w:val="20"/>
          <w:szCs w:val="20"/>
        </w:rPr>
        <w:t xml:space="preserve">Specifier Notes: This product guide specification is written according to the Construction Specifications Institute (CSI) 3-Part Format as described in </w:t>
      </w:r>
      <w:r w:rsidRPr="11A5DF36">
        <w:rPr>
          <w:i/>
          <w:iCs/>
          <w:sz w:val="20"/>
          <w:szCs w:val="20"/>
        </w:rPr>
        <w:t>MasterForm</w:t>
      </w:r>
      <w:r w:rsidR="00FA796A">
        <w:rPr>
          <w:i/>
          <w:iCs/>
          <w:sz w:val="20"/>
          <w:szCs w:val="20"/>
        </w:rPr>
        <w:t>at</w:t>
      </w:r>
      <w:r w:rsidRPr="11A5DF36">
        <w:rPr>
          <w:i/>
          <w:iCs/>
          <w:sz w:val="20"/>
          <w:szCs w:val="20"/>
        </w:rPr>
        <w:t>® 2020 Edition.</w:t>
      </w:r>
    </w:p>
    <w:p w14:paraId="381AF27C" w14:textId="77777777" w:rsidR="00DB3953" w:rsidRPr="00B56ADB" w:rsidRDefault="00DB3953" w:rsidP="00DB3953">
      <w:pPr>
        <w:pStyle w:val="SpecSpecifierNotes"/>
        <w:ind w:right="144"/>
        <w:rPr>
          <w:sz w:val="20"/>
          <w:szCs w:val="20"/>
        </w:rPr>
      </w:pPr>
    </w:p>
    <w:p w14:paraId="7CD56399" w14:textId="374F7441" w:rsidR="00DB3953" w:rsidRPr="00B56ADB" w:rsidRDefault="00DB3953" w:rsidP="00DB3953">
      <w:pPr>
        <w:pStyle w:val="SpecSpecifierNotes"/>
        <w:ind w:right="144"/>
        <w:rPr>
          <w:sz w:val="20"/>
          <w:szCs w:val="20"/>
        </w:rPr>
      </w:pPr>
      <w:r w:rsidRPr="00B56ADB">
        <w:rPr>
          <w:sz w:val="20"/>
          <w:szCs w:val="20"/>
        </w:rPr>
        <w:t xml:space="preserve">This section </w:t>
      </w:r>
      <w:r>
        <w:rPr>
          <w:sz w:val="20"/>
          <w:szCs w:val="20"/>
        </w:rPr>
        <w:t>should</w:t>
      </w:r>
      <w:r w:rsidRPr="00B56ADB">
        <w:rPr>
          <w:sz w:val="20"/>
          <w:szCs w:val="20"/>
        </w:rPr>
        <w:t xml:space="preserve"> be carefully reviewed and edited by the Architect or Engineer to meet the requirements of the project and local building code.  Coordinate this section with other specification sections and the Drawings.  Delete any information </w:t>
      </w:r>
      <w:r>
        <w:rPr>
          <w:sz w:val="20"/>
          <w:szCs w:val="20"/>
        </w:rPr>
        <w:t xml:space="preserve">and specifier notes </w:t>
      </w:r>
      <w:r w:rsidRPr="00B56ADB">
        <w:rPr>
          <w:sz w:val="20"/>
          <w:szCs w:val="20"/>
        </w:rPr>
        <w:t xml:space="preserve">below in Parts 1, 2 or 3 which </w:t>
      </w:r>
      <w:r>
        <w:rPr>
          <w:sz w:val="20"/>
          <w:szCs w:val="20"/>
        </w:rPr>
        <w:t>are</w:t>
      </w:r>
      <w:r w:rsidRPr="00B56ADB">
        <w:rPr>
          <w:sz w:val="20"/>
          <w:szCs w:val="20"/>
        </w:rPr>
        <w:t xml:space="preserve"> not required or relevant for the project.</w:t>
      </w:r>
    </w:p>
    <w:p w14:paraId="215ADBA5" w14:textId="77777777" w:rsidR="00DB3953" w:rsidRPr="00B56ADB" w:rsidRDefault="00DB3953" w:rsidP="00DB3953">
      <w:pPr>
        <w:pStyle w:val="SpecSpecifierNotes"/>
        <w:ind w:right="144"/>
        <w:rPr>
          <w:sz w:val="20"/>
          <w:szCs w:val="20"/>
        </w:rPr>
      </w:pPr>
    </w:p>
    <w:p w14:paraId="35A9148C" w14:textId="02B0592D" w:rsidR="00DB3953" w:rsidRPr="00B56ADB" w:rsidRDefault="00DB3953" w:rsidP="00DB3953">
      <w:pPr>
        <w:pStyle w:val="SpecSpecifierNotes"/>
        <w:ind w:right="144"/>
        <w:rPr>
          <w:sz w:val="20"/>
          <w:szCs w:val="20"/>
        </w:rPr>
      </w:pPr>
      <w:r w:rsidRPr="00B56ADB">
        <w:rPr>
          <w:sz w:val="20"/>
          <w:szCs w:val="20"/>
        </w:rPr>
        <w:t xml:space="preserve">Section numbers are from </w:t>
      </w:r>
      <w:r w:rsidRPr="00B56ADB">
        <w:rPr>
          <w:i/>
          <w:sz w:val="20"/>
          <w:szCs w:val="20"/>
        </w:rPr>
        <w:t>MasterFormat 20</w:t>
      </w:r>
      <w:r>
        <w:rPr>
          <w:i/>
          <w:sz w:val="20"/>
          <w:szCs w:val="20"/>
        </w:rPr>
        <w:t>20</w:t>
      </w:r>
      <w:r w:rsidRPr="00B56ADB">
        <w:rPr>
          <w:i/>
          <w:sz w:val="20"/>
          <w:szCs w:val="20"/>
        </w:rPr>
        <w:t xml:space="preserve"> </w:t>
      </w:r>
      <w:r>
        <w:rPr>
          <w:i/>
          <w:sz w:val="20"/>
          <w:szCs w:val="20"/>
        </w:rPr>
        <w:t>Edition</w:t>
      </w:r>
      <w:r w:rsidRPr="00B56ADB">
        <w:rPr>
          <w:i/>
          <w:sz w:val="20"/>
          <w:szCs w:val="20"/>
        </w:rPr>
        <w:t>.</w:t>
      </w:r>
    </w:p>
    <w:p w14:paraId="7086DCE6" w14:textId="77777777" w:rsidR="00DB3953" w:rsidRDefault="00DB3953" w:rsidP="00DB3953">
      <w:pPr>
        <w:tabs>
          <w:tab w:val="center" w:pos="5040"/>
        </w:tabs>
        <w:suppressAutoHyphens/>
        <w:rPr>
          <w:rFonts w:ascii="Arial" w:hAnsi="Arial"/>
          <w:b/>
        </w:rPr>
      </w:pPr>
    </w:p>
    <w:p w14:paraId="6AD84FE2" w14:textId="3D66D32D" w:rsidR="00BE3B52" w:rsidRPr="00D421A0" w:rsidRDefault="00145633" w:rsidP="00145633">
      <w:pPr>
        <w:keepNext/>
        <w:spacing w:before="240" w:after="60"/>
        <w:jc w:val="center"/>
        <w:outlineLvl w:val="0"/>
        <w:rPr>
          <w:rFonts w:ascii="Arial" w:hAnsi="Arial"/>
          <w:b/>
          <w:bCs/>
          <w:kern w:val="28"/>
          <w:sz w:val="28"/>
        </w:rPr>
      </w:pPr>
      <w:r w:rsidRPr="00D421A0">
        <w:rPr>
          <w:rFonts w:ascii="Arial" w:hAnsi="Arial"/>
          <w:b/>
          <w:bCs/>
          <w:kern w:val="28"/>
          <w:sz w:val="28"/>
        </w:rPr>
        <w:t xml:space="preserve">SECTION 26 </w:t>
      </w:r>
      <w:r w:rsidR="00053AAC" w:rsidRPr="00D421A0">
        <w:rPr>
          <w:rFonts w:ascii="Arial" w:hAnsi="Arial"/>
          <w:b/>
          <w:bCs/>
          <w:kern w:val="28"/>
          <w:sz w:val="28"/>
        </w:rPr>
        <w:t>5</w:t>
      </w:r>
      <w:r w:rsidR="00BE3B52" w:rsidRPr="00D421A0">
        <w:rPr>
          <w:rFonts w:ascii="Arial" w:hAnsi="Arial"/>
          <w:b/>
          <w:bCs/>
          <w:kern w:val="28"/>
          <w:sz w:val="28"/>
        </w:rPr>
        <w:t>4</w:t>
      </w:r>
      <w:r w:rsidRPr="00D421A0">
        <w:rPr>
          <w:rFonts w:ascii="Arial" w:hAnsi="Arial"/>
          <w:b/>
          <w:bCs/>
          <w:kern w:val="28"/>
          <w:sz w:val="28"/>
        </w:rPr>
        <w:t xml:space="preserve"> </w:t>
      </w:r>
      <w:r w:rsidR="00BE3B52" w:rsidRPr="00D421A0">
        <w:rPr>
          <w:rFonts w:ascii="Arial" w:hAnsi="Arial"/>
          <w:b/>
          <w:bCs/>
          <w:kern w:val="28"/>
          <w:sz w:val="28"/>
        </w:rPr>
        <w:t>19</w:t>
      </w:r>
    </w:p>
    <w:p w14:paraId="4EA15AB8" w14:textId="743AF2DE" w:rsidR="00145633" w:rsidRPr="00D421A0" w:rsidRDefault="00BE3B52" w:rsidP="00DB3953">
      <w:pPr>
        <w:keepNext/>
        <w:spacing w:before="100" w:beforeAutospacing="1" w:line="240" w:lineRule="auto"/>
        <w:jc w:val="center"/>
        <w:outlineLvl w:val="0"/>
        <w:rPr>
          <w:rFonts w:ascii="Arial" w:hAnsi="Arial"/>
          <w:b/>
          <w:bCs/>
          <w:kern w:val="28"/>
          <w:sz w:val="28"/>
        </w:rPr>
      </w:pPr>
      <w:r w:rsidRPr="00D421A0">
        <w:rPr>
          <w:rFonts w:ascii="Arial" w:hAnsi="Arial"/>
          <w:b/>
          <w:bCs/>
          <w:kern w:val="28"/>
          <w:sz w:val="28"/>
        </w:rPr>
        <w:t>LED CLASSIFIED LOCATION LIGHTING</w:t>
      </w:r>
    </w:p>
    <w:p w14:paraId="1F222521" w14:textId="77777777" w:rsidR="00145633" w:rsidRPr="00145633" w:rsidRDefault="00145633" w:rsidP="00145633"/>
    <w:p w14:paraId="7BF7261F" w14:textId="77777777" w:rsidR="002C689F" w:rsidRPr="00A16AC0" w:rsidRDefault="002C689F">
      <w:pPr>
        <w:pStyle w:val="Leveltop"/>
        <w:rPr>
          <w:b/>
          <w:color w:val="0070C0"/>
        </w:rPr>
      </w:pPr>
      <w:r w:rsidRPr="00A16AC0">
        <w:rPr>
          <w:b/>
          <w:color w:val="0070C0"/>
        </w:rPr>
        <w:t>GENERAL</w:t>
      </w:r>
    </w:p>
    <w:p w14:paraId="537E69DF" w14:textId="19D4CF47" w:rsidR="002C689F" w:rsidRPr="00484A9A" w:rsidRDefault="000811CD" w:rsidP="00D421A0">
      <w:pPr>
        <w:pStyle w:val="Level1"/>
        <w:tabs>
          <w:tab w:val="left" w:pos="630"/>
        </w:tabs>
        <w:ind w:hanging="1080"/>
        <w:rPr>
          <w:b/>
        </w:rPr>
      </w:pPr>
      <w:r>
        <w:rPr>
          <w:b/>
        </w:rPr>
        <w:t>summar</w:t>
      </w:r>
      <w:r w:rsidR="00AF3417">
        <w:rPr>
          <w:b/>
        </w:rPr>
        <w:t>y</w:t>
      </w:r>
    </w:p>
    <w:p w14:paraId="3C3B68B0" w14:textId="77777777" w:rsidR="00B44937" w:rsidRDefault="00B44937" w:rsidP="00D421A0">
      <w:pPr>
        <w:pStyle w:val="Level2"/>
        <w:ind w:hanging="450"/>
        <w:jc w:val="both"/>
      </w:pPr>
      <w:r>
        <w:t>Section includes:</w:t>
      </w:r>
    </w:p>
    <w:p w14:paraId="03A65C0E" w14:textId="1B443962" w:rsidR="00B44937" w:rsidRDefault="00EB68A0" w:rsidP="00B44937">
      <w:pPr>
        <w:pStyle w:val="Level3"/>
      </w:pPr>
      <w:hyperlink w:anchor="SurfaceMount" w:history="1">
        <w:r w:rsidRPr="00CD1F9C">
          <w:rPr>
            <w:rStyle w:val="Hyperlink"/>
          </w:rPr>
          <w:t>Surface mounted LED classified luminaires</w:t>
        </w:r>
      </w:hyperlink>
    </w:p>
    <w:p w14:paraId="76FA5B32" w14:textId="61D5F530" w:rsidR="00416E00" w:rsidRDefault="00416E00" w:rsidP="00B44937">
      <w:pPr>
        <w:pStyle w:val="Level3"/>
      </w:pPr>
      <w:hyperlink w:anchor="Emergency" w:history="1">
        <w:r w:rsidRPr="00416E00">
          <w:rPr>
            <w:rStyle w:val="Hyperlink"/>
          </w:rPr>
          <w:t>Emergency Lighting</w:t>
        </w:r>
      </w:hyperlink>
    </w:p>
    <w:p w14:paraId="26C1BC5A" w14:textId="7BDB3FE9" w:rsidR="000D3B7C" w:rsidRDefault="000D3B7C" w:rsidP="00B44937">
      <w:pPr>
        <w:pStyle w:val="Level3"/>
      </w:pPr>
      <w:hyperlink w:anchor="Exit" w:history="1">
        <w:r w:rsidRPr="008F12E3">
          <w:rPr>
            <w:rStyle w:val="Hyperlink"/>
          </w:rPr>
          <w:t>Exit Ligh</w:t>
        </w:r>
        <w:r w:rsidR="003443E9" w:rsidRPr="008F12E3">
          <w:rPr>
            <w:rStyle w:val="Hyperlink"/>
          </w:rPr>
          <w:t>ting</w:t>
        </w:r>
      </w:hyperlink>
    </w:p>
    <w:p w14:paraId="33B07E88" w14:textId="6DF9A3DD" w:rsidR="002C689F" w:rsidRDefault="008153D0" w:rsidP="00B44937">
      <w:pPr>
        <w:pStyle w:val="Level3"/>
      </w:pPr>
      <w:hyperlink w:anchor="Fittings" w:history="1">
        <w:r w:rsidRPr="0063352A">
          <w:rPr>
            <w:rStyle w:val="Hyperlink"/>
          </w:rPr>
          <w:t>Luminaire fit</w:t>
        </w:r>
        <w:r w:rsidR="001937A4" w:rsidRPr="0063352A">
          <w:rPr>
            <w:rStyle w:val="Hyperlink"/>
          </w:rPr>
          <w:t>tings</w:t>
        </w:r>
      </w:hyperlink>
    </w:p>
    <w:p w14:paraId="6B82C9AC" w14:textId="32594488" w:rsidR="001937A4" w:rsidRDefault="001937A4" w:rsidP="001937A4">
      <w:pPr>
        <w:pStyle w:val="Level2"/>
      </w:pPr>
      <w:r>
        <w:t>Related requirements:</w:t>
      </w:r>
    </w:p>
    <w:p w14:paraId="154B0C45" w14:textId="77777777" w:rsidR="004F4965" w:rsidRPr="004F4965" w:rsidRDefault="004F4965" w:rsidP="004F4965">
      <w:pPr>
        <w:pStyle w:val="CMT"/>
        <w:rPr>
          <w:color w:val="0070C0"/>
        </w:rPr>
      </w:pPr>
      <w:r w:rsidRPr="004F4965">
        <w:rPr>
          <w:color w:val="0070C0"/>
        </w:rPr>
        <w:t>Always retain first three subparagraphs below.</w:t>
      </w:r>
    </w:p>
    <w:p w14:paraId="7B2273F3" w14:textId="77777777" w:rsidR="004F4965" w:rsidRDefault="004F4965" w:rsidP="004F4965">
      <w:pPr>
        <w:pStyle w:val="PR2"/>
      </w:pPr>
      <w:r>
        <w:t xml:space="preserve">Section 018116 "Facility Environmental Requirements" specifies </w:t>
      </w:r>
      <w:proofErr w:type="gramStart"/>
      <w:r>
        <w:t>basis</w:t>
      </w:r>
      <w:proofErr w:type="gramEnd"/>
      <w:r>
        <w:t>-of-design environmental conditions and performance criteria that are applicable to product selection and installation of the Work on the Project.</w:t>
      </w:r>
    </w:p>
    <w:p w14:paraId="73C73D04" w14:textId="77777777" w:rsidR="004F4965" w:rsidRDefault="004F4965" w:rsidP="004F4965">
      <w:pPr>
        <w:pStyle w:val="PR2"/>
      </w:pPr>
      <w:r>
        <w:t>Section 018123 "Facility Seismic and Wind Criteria" specifies basis-of-design seismic and wind criteria for nonstructural components on the Project.</w:t>
      </w:r>
    </w:p>
    <w:p w14:paraId="3D7CB984" w14:textId="77777777" w:rsidR="004F4965" w:rsidRDefault="004F4965" w:rsidP="004F4965">
      <w:pPr>
        <w:pStyle w:val="PR2"/>
      </w:pPr>
      <w:r>
        <w:t>Section 260010 "Supplemental Requirements for Electrical" specifies additional requirements applicable to coordinating, scheduling, and sequencing of the Work specified in this Section.</w:t>
      </w:r>
    </w:p>
    <w:p w14:paraId="74E5C88E" w14:textId="77777777" w:rsidR="004F4965" w:rsidRPr="004F4965" w:rsidRDefault="004F4965" w:rsidP="004F4965">
      <w:pPr>
        <w:pStyle w:val="CMT"/>
        <w:rPr>
          <w:color w:val="0070C0"/>
        </w:rPr>
      </w:pPr>
      <w:r w:rsidRPr="004F4965">
        <w:rPr>
          <w:color w:val="0070C0"/>
        </w:rPr>
        <w:t>Retain subparagraphs below to cross-reference requirements Contractor might expect to find in this Section but are specified in other Sections.</w:t>
      </w:r>
    </w:p>
    <w:p w14:paraId="2E4BD3FE" w14:textId="77777777" w:rsidR="004F4965" w:rsidRDefault="004F4965" w:rsidP="004F4965">
      <w:pPr>
        <w:pStyle w:val="PR2"/>
      </w:pPr>
      <w:r>
        <w:t>[</w:t>
      </w:r>
      <w:r>
        <w:rPr>
          <w:b/>
        </w:rPr>
        <w:t>Section 260519 "Low-Voltage Electrical Power Conductors and Cables"</w:t>
      </w:r>
      <w:r>
        <w:t>][</w:t>
      </w:r>
      <w:r>
        <w:rPr>
          <w:b/>
        </w:rPr>
        <w:t>and</w:t>
      </w:r>
      <w:r>
        <w:t>][</w:t>
      </w:r>
      <w:r>
        <w:rPr>
          <w:b/>
        </w:rPr>
        <w:t>Section 260523 "Control-Voltage Electrical Power Cables"</w:t>
      </w:r>
      <w:r>
        <w:t>] specifies wiring connections installed by this Section.</w:t>
      </w:r>
    </w:p>
    <w:p w14:paraId="2E107A09" w14:textId="77777777" w:rsidR="004F4965" w:rsidRDefault="004F4965" w:rsidP="004F4965">
      <w:pPr>
        <w:pStyle w:val="PR2"/>
      </w:pPr>
      <w:r>
        <w:t xml:space="preserve">Section 260529 "Hangers and Supports for Electrical Systems" specifies channel and </w:t>
      </w:r>
      <w:r>
        <w:lastRenderedPageBreak/>
        <w:t>angle supports installed by this Section.</w:t>
      </w:r>
    </w:p>
    <w:p w14:paraId="49267F0A" w14:textId="77777777" w:rsidR="004F4965" w:rsidRDefault="004F4965" w:rsidP="004F4965">
      <w:pPr>
        <w:pStyle w:val="PR2"/>
      </w:pPr>
      <w:r>
        <w:t>Section 260546 "Poles for Electrical Systems" specifies lighting standards, utility poles, and accessories referenced by this Section.</w:t>
      </w:r>
    </w:p>
    <w:p w14:paraId="64E47F51" w14:textId="77777777" w:rsidR="004F4965" w:rsidRDefault="004F4965" w:rsidP="004F4965">
      <w:pPr>
        <w:pStyle w:val="PR2"/>
      </w:pPr>
      <w:r>
        <w:t>Section 260553 "Identification for Electrical Systems" specifies electrical equipment labels and warning signs installed by this Section.</w:t>
      </w:r>
    </w:p>
    <w:p w14:paraId="2CF53AB7" w14:textId="77777777" w:rsidR="004F4965" w:rsidRDefault="004F4965" w:rsidP="004F4965">
      <w:pPr>
        <w:pStyle w:val="PR2"/>
      </w:pPr>
      <w:r>
        <w:t>Section 260923 "Lighting Control Devices" specifies automatic control of lighting, including time switches, photoelectric relays, occupancy sensors, and multipole lighting relays and contactors installed by this Section.</w:t>
      </w:r>
    </w:p>
    <w:p w14:paraId="56DA54B9" w14:textId="77777777" w:rsidR="004F4965" w:rsidRDefault="004F4965" w:rsidP="004F4965">
      <w:pPr>
        <w:pStyle w:val="PR2"/>
      </w:pPr>
      <w:r>
        <w:t>Section 260936 "Modular Dimming Controls" specifies architectural dimming systems with dimming installed by this Section.</w:t>
      </w:r>
    </w:p>
    <w:p w14:paraId="10F119AC" w14:textId="77777777" w:rsidR="004F4965" w:rsidRDefault="004F4965" w:rsidP="004F4965">
      <w:pPr>
        <w:pStyle w:val="PR2"/>
      </w:pPr>
      <w:r>
        <w:t>Section 260943.16 "Addressable Luminaire Lighting Controls" and Section 260943.23 "Relay-Based Lighting Controls" specify manual or programmable control systems with low-voltage control wiring or data communication circuits installed by this Section.</w:t>
      </w:r>
    </w:p>
    <w:p w14:paraId="670A682A" w14:textId="77777777" w:rsidR="004F4965" w:rsidRDefault="004F4965" w:rsidP="004F4965">
      <w:pPr>
        <w:pStyle w:val="Level2"/>
        <w:numPr>
          <w:ilvl w:val="0"/>
          <w:numId w:val="0"/>
        </w:numPr>
        <w:ind w:left="1080"/>
      </w:pPr>
    </w:p>
    <w:p w14:paraId="14F2FE2D" w14:textId="77777777" w:rsidR="002C689F" w:rsidRPr="00484A9A" w:rsidRDefault="002C689F" w:rsidP="00D421A0">
      <w:pPr>
        <w:pStyle w:val="Level1"/>
        <w:tabs>
          <w:tab w:val="clear" w:pos="1080"/>
          <w:tab w:val="num" w:pos="630"/>
        </w:tabs>
        <w:ind w:hanging="1080"/>
        <w:rPr>
          <w:b/>
        </w:rPr>
      </w:pPr>
      <w:r w:rsidRPr="00484A9A">
        <w:rPr>
          <w:b/>
        </w:rPr>
        <w:t>REFERENCES</w:t>
      </w:r>
    </w:p>
    <w:p w14:paraId="0AC3293B" w14:textId="77777777" w:rsidR="00D421A0" w:rsidRDefault="00D421A0" w:rsidP="00D421A0">
      <w:pPr>
        <w:pStyle w:val="Level2"/>
        <w:jc w:val="both"/>
      </w:pPr>
      <w:r>
        <w:t>National Fire Protection Association (NFPA):</w:t>
      </w:r>
    </w:p>
    <w:p w14:paraId="7C1162F2" w14:textId="77777777" w:rsidR="00D421A0" w:rsidRDefault="00D421A0" w:rsidP="00D421A0">
      <w:pPr>
        <w:pStyle w:val="Level3"/>
        <w:jc w:val="both"/>
      </w:pPr>
      <w:r>
        <w:t>NFPA 70</w:t>
      </w:r>
      <w:r>
        <w:tab/>
        <w:t>National Electrical Code (NEC)</w:t>
      </w:r>
    </w:p>
    <w:p w14:paraId="2BCC49FA" w14:textId="77777777" w:rsidR="00D421A0" w:rsidRDefault="00D421A0" w:rsidP="00D421A0">
      <w:pPr>
        <w:pStyle w:val="Level2"/>
        <w:jc w:val="both"/>
      </w:pPr>
      <w:r>
        <w:t>Underwriters Laboratories, Inc. (UL):</w:t>
      </w:r>
    </w:p>
    <w:p w14:paraId="573EC519" w14:textId="77777777" w:rsidR="00D421A0" w:rsidRDefault="00D421A0" w:rsidP="00D421A0">
      <w:pPr>
        <w:pStyle w:val="Level3"/>
        <w:tabs>
          <w:tab w:val="left" w:pos="2880"/>
        </w:tabs>
        <w:jc w:val="both"/>
      </w:pPr>
      <w:r>
        <w:t>UL844</w:t>
      </w:r>
      <w:r>
        <w:tab/>
        <w:t>Luminaires for u</w:t>
      </w:r>
      <w:r w:rsidRPr="00537C45">
        <w:t>se in Hazardous (Classified) Locations</w:t>
      </w:r>
    </w:p>
    <w:p w14:paraId="1E1C42A6" w14:textId="77777777" w:rsidR="00D421A0" w:rsidRDefault="00D421A0" w:rsidP="00D421A0">
      <w:pPr>
        <w:pStyle w:val="Level3"/>
        <w:tabs>
          <w:tab w:val="left" w:pos="2880"/>
        </w:tabs>
        <w:jc w:val="both"/>
      </w:pPr>
      <w:r>
        <w:t>UL1598</w:t>
      </w:r>
      <w:r>
        <w:tab/>
        <w:t>Luminaires</w:t>
      </w:r>
    </w:p>
    <w:p w14:paraId="3D35A9BB" w14:textId="77777777" w:rsidR="00D421A0" w:rsidRDefault="00D421A0" w:rsidP="00D421A0">
      <w:pPr>
        <w:pStyle w:val="Level3"/>
        <w:tabs>
          <w:tab w:val="left" w:pos="2880"/>
        </w:tabs>
        <w:ind w:left="2880" w:hanging="1584"/>
        <w:jc w:val="both"/>
      </w:pPr>
      <w:r>
        <w:t>UL1598A</w:t>
      </w:r>
      <w:r>
        <w:tab/>
      </w:r>
      <w:r w:rsidRPr="00537C45">
        <w:t>Supplemental Requirements for Luminaires for Installation on Marine Vessels</w:t>
      </w:r>
      <w:r>
        <w:t xml:space="preserve"> </w:t>
      </w:r>
    </w:p>
    <w:p w14:paraId="4170FB78" w14:textId="43BAF687" w:rsidR="002F402F" w:rsidRDefault="002F402F" w:rsidP="00D421A0">
      <w:pPr>
        <w:pStyle w:val="Level3"/>
        <w:tabs>
          <w:tab w:val="left" w:pos="2880"/>
        </w:tabs>
        <w:ind w:left="2880" w:hanging="1584"/>
        <w:jc w:val="both"/>
      </w:pPr>
      <w:r>
        <w:t>UL924</w:t>
      </w:r>
      <w:r>
        <w:tab/>
        <w:t xml:space="preserve">Emergency </w:t>
      </w:r>
      <w:r w:rsidRPr="002F402F">
        <w:t>Lighting Equipment (emergency battery back-up model)</w:t>
      </w:r>
    </w:p>
    <w:p w14:paraId="4EBD3317" w14:textId="77777777" w:rsidR="00D421A0" w:rsidRDefault="00D421A0" w:rsidP="00D421A0">
      <w:pPr>
        <w:pStyle w:val="Level3"/>
        <w:tabs>
          <w:tab w:val="left" w:pos="2880"/>
        </w:tabs>
        <w:jc w:val="both"/>
      </w:pPr>
      <w:r>
        <w:t>UL8750</w:t>
      </w:r>
      <w:r>
        <w:tab/>
      </w:r>
      <w:r w:rsidRPr="00537C45">
        <w:t>Light Emitting Diode (LED) Equipment for Use in Lighting Products</w:t>
      </w:r>
    </w:p>
    <w:p w14:paraId="4B5DD01F" w14:textId="77777777" w:rsidR="00D421A0" w:rsidRDefault="00D421A0" w:rsidP="00D421A0">
      <w:pPr>
        <w:pStyle w:val="Level3"/>
        <w:tabs>
          <w:tab w:val="left" w:pos="2880"/>
        </w:tabs>
        <w:jc w:val="both"/>
      </w:pPr>
      <w:r>
        <w:t>UL50</w:t>
      </w:r>
      <w:r>
        <w:tab/>
      </w:r>
      <w:r w:rsidRPr="008B00A8">
        <w:t>Enclosures for Electrical Equipment, Non-Environmental Considerations</w:t>
      </w:r>
    </w:p>
    <w:p w14:paraId="69061C23" w14:textId="77777777" w:rsidR="00D421A0" w:rsidRDefault="00D421A0" w:rsidP="00D421A0">
      <w:pPr>
        <w:pStyle w:val="Level3"/>
        <w:tabs>
          <w:tab w:val="left" w:pos="2880"/>
        </w:tabs>
        <w:jc w:val="both"/>
      </w:pPr>
      <w:r>
        <w:t>UL50E</w:t>
      </w:r>
      <w:r>
        <w:tab/>
      </w:r>
      <w:r w:rsidRPr="008B00A8">
        <w:t>Enclosures for Electrical Equipment, Environmental Considerations</w:t>
      </w:r>
    </w:p>
    <w:p w14:paraId="3505B7D7" w14:textId="77777777" w:rsidR="00A23D27" w:rsidRDefault="00A23D27" w:rsidP="00A23D27">
      <w:pPr>
        <w:pStyle w:val="Level2"/>
        <w:jc w:val="both"/>
      </w:pPr>
      <w:r>
        <w:t>CSA Group</w:t>
      </w:r>
    </w:p>
    <w:p w14:paraId="376A8F45" w14:textId="77777777" w:rsidR="00A23D27" w:rsidRDefault="00A23D27" w:rsidP="00A23D27">
      <w:pPr>
        <w:pStyle w:val="Level3"/>
        <w:jc w:val="both"/>
      </w:pPr>
      <w:r>
        <w:t>Canadian Electrical Code (CEC)</w:t>
      </w:r>
    </w:p>
    <w:p w14:paraId="0BC238B2" w14:textId="2FCE4732" w:rsidR="00A23D27" w:rsidRDefault="00A23D27" w:rsidP="00F131A7">
      <w:pPr>
        <w:pStyle w:val="Level3"/>
        <w:numPr>
          <w:ilvl w:val="3"/>
          <w:numId w:val="2"/>
        </w:numPr>
        <w:jc w:val="both"/>
      </w:pPr>
      <w:r>
        <w:t>CSA C22.2 No. 137  Luminaires for use in Hazardous (Classified) Locations</w:t>
      </w:r>
    </w:p>
    <w:p w14:paraId="7EFE9342" w14:textId="77777777" w:rsidR="00D421A0" w:rsidRDefault="00D421A0" w:rsidP="00D421A0">
      <w:pPr>
        <w:pStyle w:val="Level2"/>
        <w:jc w:val="both"/>
      </w:pPr>
      <w:r>
        <w:t>National Electrical Manufacturers Association (NEMA)</w:t>
      </w:r>
      <w:r>
        <w:tab/>
      </w:r>
    </w:p>
    <w:p w14:paraId="38ECA30D" w14:textId="4D47A4C3" w:rsidR="0075599A" w:rsidRDefault="0075599A">
      <w:pPr>
        <w:tabs>
          <w:tab w:val="clear" w:pos="2800"/>
          <w:tab w:val="clear" w:pos="4000"/>
          <w:tab w:val="clear" w:pos="5200"/>
          <w:tab w:val="clear" w:pos="6400"/>
          <w:tab w:val="clear" w:pos="7600"/>
        </w:tabs>
        <w:spacing w:line="240" w:lineRule="auto"/>
        <w:rPr>
          <w:rFonts w:ascii="Arial" w:hAnsi="Arial"/>
          <w:sz w:val="22"/>
        </w:rPr>
      </w:pPr>
      <w:r>
        <w:br w:type="page"/>
      </w:r>
    </w:p>
    <w:p w14:paraId="69380A74" w14:textId="77777777" w:rsidR="002C689F" w:rsidRPr="00B46D5B" w:rsidRDefault="002C689F" w:rsidP="0075599A">
      <w:pPr>
        <w:pStyle w:val="Level1"/>
        <w:tabs>
          <w:tab w:val="left" w:pos="630"/>
        </w:tabs>
        <w:ind w:hanging="1080"/>
        <w:rPr>
          <w:b/>
        </w:rPr>
      </w:pPr>
      <w:r w:rsidRPr="00B46D5B">
        <w:rPr>
          <w:b/>
        </w:rPr>
        <w:lastRenderedPageBreak/>
        <w:t>SUBMITTALS - FOR REVIEW/APPROVAL</w:t>
      </w:r>
    </w:p>
    <w:p w14:paraId="25F5F117" w14:textId="583450B9" w:rsidR="002C689F" w:rsidRDefault="000E64C9" w:rsidP="0075599A">
      <w:pPr>
        <w:pStyle w:val="Level2"/>
        <w:ind w:hanging="450"/>
      </w:pPr>
      <w:r>
        <w:t xml:space="preserve">Luminaires: </w:t>
      </w:r>
      <w:r w:rsidR="00490B77">
        <w:t>Include the following information</w:t>
      </w:r>
      <w:r>
        <w:t>:</w:t>
      </w:r>
    </w:p>
    <w:p w14:paraId="7423900F" w14:textId="77777777" w:rsidR="00230233" w:rsidRPr="00230233" w:rsidRDefault="00230233" w:rsidP="00230233">
      <w:pPr>
        <w:pStyle w:val="Level3"/>
      </w:pPr>
      <w:r w:rsidRPr="00230233">
        <w:t>Product Listing: Include copy of unexpired approval letter, on letterhead of qualified electrical testing agency, certifying product's compliance with specified listing criteria.</w:t>
      </w:r>
    </w:p>
    <w:p w14:paraId="672EB6E0" w14:textId="58295780" w:rsidR="002C7F43" w:rsidRDefault="002C7F43" w:rsidP="00CD1196">
      <w:pPr>
        <w:pStyle w:val="Level3"/>
        <w:jc w:val="both"/>
      </w:pPr>
      <w:r>
        <w:t xml:space="preserve">Manufacturer’s descriptive literature and </w:t>
      </w:r>
      <w:r w:rsidR="00E41009">
        <w:t>technical</w:t>
      </w:r>
      <w:r>
        <w:t xml:space="preserve"> specifications for each product</w:t>
      </w:r>
    </w:p>
    <w:p w14:paraId="55DAF47D" w14:textId="77777777" w:rsidR="007471AF" w:rsidRPr="007471AF" w:rsidRDefault="007471AF" w:rsidP="007471AF">
      <w:pPr>
        <w:pStyle w:val="Level4"/>
      </w:pPr>
      <w:r w:rsidRPr="007471AF">
        <w:t>Include construction details, material descriptions, dimensions of individual components and profiles, and finishes.</w:t>
      </w:r>
    </w:p>
    <w:p w14:paraId="6493750C" w14:textId="77777777" w:rsidR="00612951" w:rsidRPr="00612951" w:rsidRDefault="00612951" w:rsidP="00612951">
      <w:pPr>
        <w:pStyle w:val="Level4"/>
      </w:pPr>
      <w:r w:rsidRPr="00612951">
        <w:t>Include operating characteristics, electrical characteristics, and furnished accessories.</w:t>
      </w:r>
    </w:p>
    <w:p w14:paraId="6A0F8D2C" w14:textId="77777777" w:rsidR="007E38F6" w:rsidRDefault="007E38F6" w:rsidP="007E38F6">
      <w:pPr>
        <w:pStyle w:val="Level4"/>
      </w:pPr>
      <w:r>
        <w:t>Include battery and charger data for emergency lighting units.</w:t>
      </w:r>
    </w:p>
    <w:p w14:paraId="71A7C712" w14:textId="77777777" w:rsidR="007E38F6" w:rsidRDefault="007E38F6" w:rsidP="007E38F6">
      <w:pPr>
        <w:pStyle w:val="Level4"/>
      </w:pPr>
      <w:r>
        <w:t>Include ballast factor.</w:t>
      </w:r>
    </w:p>
    <w:p w14:paraId="1496171F" w14:textId="77777777" w:rsidR="00EC0B16" w:rsidRDefault="00EC0B16" w:rsidP="00EC0B16">
      <w:pPr>
        <w:pStyle w:val="Level4"/>
      </w:pPr>
      <w:r>
        <w:t>Include life, output (lumens, CCT, and CRI), and energy-efficiency data.</w:t>
      </w:r>
    </w:p>
    <w:p w14:paraId="427CA750" w14:textId="71D9D43A" w:rsidR="004E464E" w:rsidRDefault="00EC0B16" w:rsidP="00EC0B16">
      <w:pPr>
        <w:pStyle w:val="Level4"/>
      </w:pPr>
      <w:r>
        <w:t>Include photometric data and adjustment factors obtained from qualified laboratory tests.</w:t>
      </w:r>
    </w:p>
    <w:p w14:paraId="12B7E7BE" w14:textId="77777777" w:rsidR="002D3A5C" w:rsidRPr="002D3A5C" w:rsidRDefault="002D3A5C" w:rsidP="002D3A5C">
      <w:pPr>
        <w:pStyle w:val="Level4"/>
      </w:pPr>
      <w:r w:rsidRPr="002D3A5C">
        <w:t>Include schedule of submitted lighting products. Arrange schedule and accompanying product data in order by luminaire and lamp designations indicated on the Drawings.</w:t>
      </w:r>
    </w:p>
    <w:p w14:paraId="062AA012" w14:textId="77777777" w:rsidR="002C689F" w:rsidRDefault="002C7F43" w:rsidP="00CD1196">
      <w:pPr>
        <w:pStyle w:val="Level3"/>
        <w:jc w:val="both"/>
      </w:pPr>
      <w:r>
        <w:t>Manufacturer’s product</w:t>
      </w:r>
      <w:r w:rsidR="002C689F">
        <w:t xml:space="preserve"> drawing</w:t>
      </w:r>
      <w:r>
        <w:t xml:space="preserve"> (2D or 3D), when requested </w:t>
      </w:r>
    </w:p>
    <w:p w14:paraId="2C4B8D36" w14:textId="77777777" w:rsidR="00B46D5B" w:rsidRDefault="002C7F43" w:rsidP="00CD1196">
      <w:pPr>
        <w:pStyle w:val="Level3"/>
        <w:jc w:val="both"/>
      </w:pPr>
      <w:r>
        <w:t>Manufacturer’s installation and maintenance document</w:t>
      </w:r>
    </w:p>
    <w:p w14:paraId="3D076760" w14:textId="241078FC" w:rsidR="00157B3E" w:rsidRDefault="00157B3E" w:rsidP="00157B3E">
      <w:pPr>
        <w:pStyle w:val="Level2"/>
      </w:pPr>
      <w:r>
        <w:t>Luminaire fittings: Include the following information</w:t>
      </w:r>
    </w:p>
    <w:p w14:paraId="7FE5D90F" w14:textId="567A5A8C" w:rsidR="00157B3E" w:rsidRDefault="009803CC" w:rsidP="00157B3E">
      <w:pPr>
        <w:pStyle w:val="Level3"/>
      </w:pPr>
      <w:r w:rsidRPr="009803CC">
        <w:t>Product Listing: Include copy of unexpired approval letter, on letterhead of qualified electrical testing agency, certifying product's compliance with specified listing criteria</w:t>
      </w:r>
    </w:p>
    <w:p w14:paraId="5E1468F4" w14:textId="77777777" w:rsidR="001E3949" w:rsidRDefault="001E3949" w:rsidP="001E3949">
      <w:pPr>
        <w:pStyle w:val="Level3"/>
      </w:pPr>
      <w:r>
        <w:t>Include construction details, material descriptions, dimensions of individual components and profiles, and finishes.</w:t>
      </w:r>
    </w:p>
    <w:p w14:paraId="500B504D" w14:textId="77777777" w:rsidR="001E3949" w:rsidRDefault="001E3949" w:rsidP="001E3949">
      <w:pPr>
        <w:pStyle w:val="Level3"/>
      </w:pPr>
      <w:r>
        <w:t>Include operating characteristics, electrical characteristics, and furnished accessories.</w:t>
      </w:r>
    </w:p>
    <w:p w14:paraId="5F15940C" w14:textId="751FB499" w:rsidR="009803CC" w:rsidRDefault="001E3949" w:rsidP="001E3949">
      <w:pPr>
        <w:pStyle w:val="Level3"/>
      </w:pPr>
      <w:r>
        <w:t>Include schedule of submitted lighting products. Arrange schedule and accompanying product data in order by luminaire and lamp designations indicated on the Drawings.</w:t>
      </w:r>
    </w:p>
    <w:p w14:paraId="4A756F85" w14:textId="77777777" w:rsidR="002C689F" w:rsidRPr="00B46D5B" w:rsidRDefault="002C689F" w:rsidP="0075599A">
      <w:pPr>
        <w:pStyle w:val="Level1"/>
        <w:tabs>
          <w:tab w:val="clear" w:pos="1080"/>
          <w:tab w:val="num" w:pos="630"/>
        </w:tabs>
        <w:ind w:hanging="1080"/>
        <w:rPr>
          <w:b/>
        </w:rPr>
      </w:pPr>
      <w:r w:rsidRPr="00B46D5B">
        <w:rPr>
          <w:b/>
        </w:rPr>
        <w:t>QUALIFICATIONS</w:t>
      </w:r>
    </w:p>
    <w:p w14:paraId="16440D26" w14:textId="77777777" w:rsidR="002C689F" w:rsidRDefault="002C689F" w:rsidP="0075599A">
      <w:pPr>
        <w:pStyle w:val="Level2"/>
        <w:ind w:hanging="450"/>
        <w:jc w:val="both"/>
      </w:pPr>
      <w:r>
        <w:t xml:space="preserve">The supplier of the assembly </w:t>
      </w:r>
      <w:r w:rsidR="001237B9">
        <w:t>must</w:t>
      </w:r>
      <w:r w:rsidR="003E191F">
        <w:t xml:space="preserve"> be the manufacturer of the major components within the assembly.</w:t>
      </w:r>
    </w:p>
    <w:p w14:paraId="4BB91763" w14:textId="7C6C7A97" w:rsidR="002C689F" w:rsidRDefault="002C689F" w:rsidP="0075599A">
      <w:pPr>
        <w:pStyle w:val="Level2"/>
        <w:tabs>
          <w:tab w:val="clear" w:pos="720"/>
          <w:tab w:val="clear" w:pos="1080"/>
        </w:tabs>
        <w:ind w:hanging="450"/>
        <w:jc w:val="both"/>
      </w:pPr>
      <w:r>
        <w:t xml:space="preserve">For the equipment specified herein, the manufacturer </w:t>
      </w:r>
      <w:r w:rsidR="00506B63">
        <w:t>must</w:t>
      </w:r>
      <w:r>
        <w:t xml:space="preserve"> be ISO 9001 </w:t>
      </w:r>
      <w:r w:rsidR="00BB7886">
        <w:t xml:space="preserve">or 9002 </w:t>
      </w:r>
      <w:r>
        <w:t>certified.</w:t>
      </w:r>
    </w:p>
    <w:p w14:paraId="16C30DBB" w14:textId="520D015D" w:rsidR="00CF4AA7" w:rsidRDefault="00CF4AA7" w:rsidP="0075599A">
      <w:pPr>
        <w:pStyle w:val="Level2"/>
        <w:tabs>
          <w:tab w:val="clear" w:pos="1080"/>
          <w:tab w:val="num" w:pos="1800"/>
        </w:tabs>
        <w:ind w:hanging="450"/>
        <w:jc w:val="both"/>
      </w:pPr>
      <w:r>
        <w:t xml:space="preserve">The manufacturer of this equipment must have produced similar electrical equipment for a minimum period of </w:t>
      </w:r>
      <w:r w:rsidR="00E83D52">
        <w:t>ten</w:t>
      </w:r>
      <w:r>
        <w:t xml:space="preserve"> (</w:t>
      </w:r>
      <w:r w:rsidR="00E83D52">
        <w:t>10</w:t>
      </w:r>
      <w:r>
        <w:t>) years.  When requested by the engineer, an acceptable list of installations with similar equipment will be provided demonstrating compliance with this requirement.</w:t>
      </w:r>
    </w:p>
    <w:p w14:paraId="53F26D77" w14:textId="77777777" w:rsidR="00CF4AA7" w:rsidRDefault="00CF4AA7" w:rsidP="0075599A">
      <w:pPr>
        <w:pStyle w:val="Level2"/>
        <w:tabs>
          <w:tab w:val="clear" w:pos="1080"/>
          <w:tab w:val="num" w:pos="1800"/>
        </w:tabs>
        <w:ind w:hanging="450"/>
        <w:jc w:val="both"/>
      </w:pPr>
      <w:r>
        <w:t>Products must be free of defects in material and workmanship</w:t>
      </w:r>
    </w:p>
    <w:p w14:paraId="38D79988" w14:textId="77777777" w:rsidR="00511E0B" w:rsidRPr="00511E0B" w:rsidRDefault="002C689F" w:rsidP="0075599A">
      <w:pPr>
        <w:pStyle w:val="Level1"/>
        <w:tabs>
          <w:tab w:val="clear" w:pos="1080"/>
          <w:tab w:val="num" w:pos="630"/>
          <w:tab w:val="num" w:pos="1800"/>
        </w:tabs>
        <w:ind w:hanging="1080"/>
        <w:rPr>
          <w:b/>
        </w:rPr>
      </w:pPr>
      <w:r w:rsidRPr="00A80FAA">
        <w:rPr>
          <w:b/>
        </w:rPr>
        <w:t>REGULATORY REQUIREMENTS</w:t>
      </w:r>
    </w:p>
    <w:p w14:paraId="4229D245" w14:textId="12FB3BDD" w:rsidR="00511E0B" w:rsidRPr="00EE25A0" w:rsidRDefault="00BB7886" w:rsidP="00F47F58">
      <w:pPr>
        <w:pStyle w:val="NoSpacing"/>
        <w:numPr>
          <w:ilvl w:val="0"/>
          <w:numId w:val="5"/>
        </w:numPr>
        <w:tabs>
          <w:tab w:val="left" w:pos="1080"/>
        </w:tabs>
        <w:spacing w:before="120"/>
        <w:ind w:left="1080" w:hanging="446"/>
        <w:rPr>
          <w:rFonts w:cs="Arial"/>
          <w:sz w:val="22"/>
        </w:rPr>
      </w:pPr>
      <w:r w:rsidRPr="00EE25A0">
        <w:rPr>
          <w:rFonts w:cs="Arial"/>
          <w:sz w:val="22"/>
        </w:rPr>
        <w:t>All</w:t>
      </w:r>
      <w:r w:rsidR="00511E0B" w:rsidRPr="00EE25A0">
        <w:rPr>
          <w:rFonts w:cs="Arial"/>
          <w:sz w:val="22"/>
        </w:rPr>
        <w:t xml:space="preserve"> luminaire</w:t>
      </w:r>
      <w:r w:rsidR="002F402F" w:rsidRPr="00EE25A0">
        <w:rPr>
          <w:rFonts w:cs="Arial"/>
          <w:sz w:val="22"/>
        </w:rPr>
        <w:t>s</w:t>
      </w:r>
      <w:r w:rsidR="00511E0B" w:rsidRPr="00EE25A0">
        <w:rPr>
          <w:rFonts w:cs="Arial"/>
          <w:sz w:val="22"/>
        </w:rPr>
        <w:t xml:space="preserve"> shall meet the following certifications:</w:t>
      </w:r>
    </w:p>
    <w:p w14:paraId="59746F11" w14:textId="77777777" w:rsidR="00511E0B" w:rsidRPr="00EE25A0" w:rsidRDefault="00511E0B" w:rsidP="00F47F58">
      <w:pPr>
        <w:pStyle w:val="NormalWeb"/>
        <w:numPr>
          <w:ilvl w:val="1"/>
          <w:numId w:val="3"/>
        </w:numPr>
        <w:tabs>
          <w:tab w:val="left" w:pos="1080"/>
        </w:tabs>
        <w:spacing w:before="0" w:beforeAutospacing="0" w:after="0" w:afterAutospacing="0"/>
        <w:ind w:left="1710"/>
        <w:rPr>
          <w:rFonts w:ascii="Arial" w:hAnsi="Arial" w:cs="Arial"/>
          <w:sz w:val="22"/>
          <w:szCs w:val="22"/>
        </w:rPr>
      </w:pPr>
      <w:r w:rsidRPr="00EE25A0">
        <w:rPr>
          <w:rFonts w:ascii="Arial" w:hAnsi="Arial" w:cs="Arial"/>
          <w:sz w:val="22"/>
          <w:szCs w:val="22"/>
        </w:rPr>
        <w:t>NEC and CEC</w:t>
      </w:r>
    </w:p>
    <w:p w14:paraId="0AC43D7E" w14:textId="3017C32B" w:rsidR="00CE4263" w:rsidRPr="00C63BA7" w:rsidRDefault="00CE4263" w:rsidP="00F47F58">
      <w:pPr>
        <w:pStyle w:val="NormalWeb"/>
        <w:numPr>
          <w:ilvl w:val="2"/>
          <w:numId w:val="6"/>
        </w:numPr>
        <w:tabs>
          <w:tab w:val="left" w:pos="1080"/>
        </w:tabs>
        <w:spacing w:before="0" w:beforeAutospacing="0" w:after="0" w:afterAutospacing="0"/>
        <w:rPr>
          <w:rFonts w:ascii="Arial" w:hAnsi="Arial"/>
          <w:sz w:val="22"/>
          <w:szCs w:val="20"/>
          <w:shd w:val="clear" w:color="auto" w:fill="F2CEED" w:themeFill="accent5" w:themeFillTint="33"/>
        </w:rPr>
      </w:pPr>
      <w:r w:rsidRPr="00C63BA7">
        <w:rPr>
          <w:rFonts w:ascii="Arial" w:hAnsi="Arial"/>
          <w:sz w:val="22"/>
          <w:szCs w:val="20"/>
          <w:shd w:val="clear" w:color="auto" w:fill="F2CEED" w:themeFill="accent5" w:themeFillTint="33"/>
        </w:rPr>
        <w:lastRenderedPageBreak/>
        <w:t>[Class I, Division 1, Groups B,C,D]</w:t>
      </w:r>
      <w:r w:rsidRPr="00EE25A0">
        <w:rPr>
          <w:rFonts w:ascii="Arial" w:hAnsi="Arial" w:cs="Arial"/>
          <w:sz w:val="22"/>
          <w:szCs w:val="22"/>
        </w:rPr>
        <w:t xml:space="preserve"> or </w:t>
      </w:r>
      <w:r w:rsidRPr="00C63BA7">
        <w:rPr>
          <w:rFonts w:ascii="Arial" w:hAnsi="Arial"/>
          <w:sz w:val="22"/>
          <w:szCs w:val="20"/>
          <w:shd w:val="clear" w:color="auto" w:fill="F2CEED" w:themeFill="accent5" w:themeFillTint="33"/>
        </w:rPr>
        <w:t>[Class I, Division 2, Groups A,B,C,D]</w:t>
      </w:r>
    </w:p>
    <w:p w14:paraId="5FC285DF" w14:textId="0757E7D8" w:rsidR="00057826" w:rsidRPr="00EE25A0" w:rsidRDefault="00CE4263" w:rsidP="00F47F58">
      <w:pPr>
        <w:pStyle w:val="NormalWeb"/>
        <w:numPr>
          <w:ilvl w:val="2"/>
          <w:numId w:val="6"/>
        </w:numPr>
        <w:tabs>
          <w:tab w:val="left" w:pos="1080"/>
        </w:tabs>
        <w:spacing w:before="0" w:beforeAutospacing="0" w:after="0" w:afterAutospacing="0"/>
        <w:rPr>
          <w:rFonts w:ascii="Arial" w:hAnsi="Arial" w:cs="Arial"/>
          <w:sz w:val="22"/>
          <w:szCs w:val="22"/>
        </w:rPr>
      </w:pPr>
      <w:r w:rsidRPr="00C63BA7">
        <w:rPr>
          <w:rFonts w:ascii="Arial" w:hAnsi="Arial"/>
          <w:sz w:val="22"/>
          <w:szCs w:val="20"/>
          <w:shd w:val="clear" w:color="auto" w:fill="F2CEED" w:themeFill="accent5" w:themeFillTint="33"/>
        </w:rPr>
        <w:t>[Class II, Division 1, Groups E,F,G]</w:t>
      </w:r>
      <w:r w:rsidRPr="00EE25A0">
        <w:rPr>
          <w:rFonts w:ascii="Arial" w:hAnsi="Arial" w:cs="Arial"/>
          <w:sz w:val="22"/>
          <w:szCs w:val="22"/>
        </w:rPr>
        <w:t xml:space="preserve"> or </w:t>
      </w:r>
      <w:r w:rsidRPr="00C63BA7">
        <w:rPr>
          <w:rFonts w:ascii="Arial" w:hAnsi="Arial"/>
          <w:sz w:val="22"/>
          <w:szCs w:val="20"/>
          <w:shd w:val="clear" w:color="auto" w:fill="F2CEED" w:themeFill="accent5" w:themeFillTint="33"/>
        </w:rPr>
        <w:t>[Class II, Division 2, Groups F,G]</w:t>
      </w:r>
    </w:p>
    <w:p w14:paraId="08649FAB" w14:textId="1B9C8529" w:rsidR="00057826" w:rsidRPr="00EE25A0" w:rsidRDefault="00057826" w:rsidP="00F47F58">
      <w:pPr>
        <w:pStyle w:val="NormalWeb"/>
        <w:numPr>
          <w:ilvl w:val="2"/>
          <w:numId w:val="6"/>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Simultaneous Presence</w:t>
      </w:r>
    </w:p>
    <w:p w14:paraId="62D5BC63" w14:textId="2BCC9304" w:rsidR="00511E0B" w:rsidRPr="00EE25A0" w:rsidRDefault="00630B87" w:rsidP="00F47F58">
      <w:pPr>
        <w:pStyle w:val="NormalWeb"/>
        <w:numPr>
          <w:ilvl w:val="2"/>
          <w:numId w:val="6"/>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NEMA 4X, IP66</w:t>
      </w:r>
    </w:p>
    <w:p w14:paraId="3CA8FA4E" w14:textId="066A019D" w:rsidR="00630B87" w:rsidRPr="00EE25A0" w:rsidRDefault="00057826" w:rsidP="00F47F58">
      <w:pPr>
        <w:pStyle w:val="NormalWeb"/>
        <w:numPr>
          <w:ilvl w:val="2"/>
          <w:numId w:val="6"/>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 xml:space="preserve">Marine and </w:t>
      </w:r>
      <w:r w:rsidR="00630B87" w:rsidRPr="00EE25A0">
        <w:rPr>
          <w:rFonts w:ascii="Arial" w:hAnsi="Arial" w:cs="Arial"/>
          <w:sz w:val="22"/>
          <w:szCs w:val="22"/>
        </w:rPr>
        <w:t>Wet Location Rated</w:t>
      </w:r>
    </w:p>
    <w:p w14:paraId="39976218" w14:textId="77777777" w:rsidR="00511E0B" w:rsidRPr="00EE25A0" w:rsidRDefault="00511E0B" w:rsidP="00CF4AA7">
      <w:pPr>
        <w:pStyle w:val="NormalWeb"/>
        <w:tabs>
          <w:tab w:val="left" w:pos="1080"/>
        </w:tabs>
        <w:spacing w:before="0" w:beforeAutospacing="0" w:after="0" w:afterAutospacing="0"/>
        <w:ind w:left="2880"/>
        <w:rPr>
          <w:rFonts w:ascii="Arial" w:hAnsi="Arial" w:cs="Arial"/>
          <w:sz w:val="22"/>
          <w:szCs w:val="22"/>
        </w:rPr>
      </w:pPr>
    </w:p>
    <w:p w14:paraId="4C565F9B" w14:textId="77777777" w:rsidR="00BB7886" w:rsidRPr="00EE25A0" w:rsidRDefault="00BB7886" w:rsidP="00F47F58">
      <w:pPr>
        <w:pStyle w:val="NormalWeb"/>
        <w:numPr>
          <w:ilvl w:val="1"/>
          <w:numId w:val="3"/>
        </w:numPr>
        <w:tabs>
          <w:tab w:val="left" w:pos="1080"/>
        </w:tabs>
        <w:spacing w:before="0" w:beforeAutospacing="0" w:after="0" w:afterAutospacing="0"/>
        <w:ind w:left="1710"/>
        <w:rPr>
          <w:rFonts w:ascii="Arial" w:hAnsi="Arial" w:cs="Arial"/>
          <w:sz w:val="22"/>
          <w:szCs w:val="22"/>
        </w:rPr>
      </w:pPr>
      <w:r w:rsidRPr="00EE25A0">
        <w:rPr>
          <w:rFonts w:ascii="Arial" w:hAnsi="Arial" w:cs="Arial"/>
          <w:sz w:val="22"/>
          <w:szCs w:val="22"/>
        </w:rPr>
        <w:t>UL Standards</w:t>
      </w:r>
    </w:p>
    <w:p w14:paraId="289EA5AF" w14:textId="77777777" w:rsidR="00BB7886" w:rsidRPr="00EE25A0" w:rsidRDefault="00BB7886" w:rsidP="00F47F58">
      <w:pPr>
        <w:pStyle w:val="NormalWeb"/>
        <w:numPr>
          <w:ilvl w:val="3"/>
          <w:numId w:val="8"/>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UL844</w:t>
      </w:r>
    </w:p>
    <w:p w14:paraId="69470563" w14:textId="77777777" w:rsidR="00BB7886" w:rsidRPr="00EE25A0" w:rsidRDefault="00BB7886" w:rsidP="00F47F58">
      <w:pPr>
        <w:pStyle w:val="NormalWeb"/>
        <w:numPr>
          <w:ilvl w:val="3"/>
          <w:numId w:val="8"/>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UL1598 Luminaires</w:t>
      </w:r>
    </w:p>
    <w:p w14:paraId="64A6867F" w14:textId="77777777" w:rsidR="00BB7886" w:rsidRPr="00EE25A0" w:rsidRDefault="00BB7886" w:rsidP="00F47F58">
      <w:pPr>
        <w:pStyle w:val="NormalWeb"/>
        <w:numPr>
          <w:ilvl w:val="3"/>
          <w:numId w:val="8"/>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UL1598A Marine</w:t>
      </w:r>
    </w:p>
    <w:p w14:paraId="2E9D25E0" w14:textId="1E424D43" w:rsidR="002F402F" w:rsidRPr="00EE25A0" w:rsidRDefault="002F402F" w:rsidP="00F47F58">
      <w:pPr>
        <w:pStyle w:val="NormalWeb"/>
        <w:numPr>
          <w:ilvl w:val="3"/>
          <w:numId w:val="8"/>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UL8750</w:t>
      </w:r>
    </w:p>
    <w:p w14:paraId="7BE85023" w14:textId="6AB7BC8E" w:rsidR="002F402F" w:rsidRPr="00EE25A0" w:rsidRDefault="002F402F" w:rsidP="00F47F58">
      <w:pPr>
        <w:pStyle w:val="NormalWeb"/>
        <w:numPr>
          <w:ilvl w:val="3"/>
          <w:numId w:val="8"/>
        </w:numPr>
        <w:tabs>
          <w:tab w:val="left" w:pos="1080"/>
        </w:tabs>
        <w:spacing w:before="0" w:beforeAutospacing="0" w:after="0" w:afterAutospacing="0"/>
        <w:rPr>
          <w:rFonts w:ascii="Arial" w:hAnsi="Arial" w:cs="Arial"/>
          <w:sz w:val="22"/>
          <w:szCs w:val="22"/>
        </w:rPr>
      </w:pPr>
      <w:r w:rsidRPr="00EE25A0">
        <w:rPr>
          <w:rFonts w:ascii="Arial" w:hAnsi="Arial" w:cs="Arial"/>
          <w:sz w:val="22"/>
          <w:szCs w:val="22"/>
        </w:rPr>
        <w:t>UL50 and UL50E</w:t>
      </w:r>
    </w:p>
    <w:p w14:paraId="12FCC16C" w14:textId="77777777" w:rsidR="00BB7886" w:rsidRPr="00EE25A0" w:rsidRDefault="00BB7886" w:rsidP="00BB7886">
      <w:pPr>
        <w:pStyle w:val="NormalWeb"/>
        <w:tabs>
          <w:tab w:val="left" w:pos="1080"/>
        </w:tabs>
        <w:spacing w:before="0" w:beforeAutospacing="0" w:after="0" w:afterAutospacing="0"/>
        <w:ind w:left="2340"/>
        <w:rPr>
          <w:rFonts w:ascii="Arial" w:hAnsi="Arial" w:cs="Arial"/>
          <w:sz w:val="22"/>
          <w:szCs w:val="22"/>
        </w:rPr>
      </w:pPr>
    </w:p>
    <w:p w14:paraId="6382A6AD" w14:textId="77777777" w:rsidR="00BB7886" w:rsidRPr="00EE25A0" w:rsidRDefault="00BB7886" w:rsidP="00F47F58">
      <w:pPr>
        <w:pStyle w:val="NormalWeb"/>
        <w:numPr>
          <w:ilvl w:val="0"/>
          <w:numId w:val="7"/>
        </w:numPr>
        <w:tabs>
          <w:tab w:val="left" w:pos="1080"/>
        </w:tabs>
        <w:spacing w:before="0" w:beforeAutospacing="0" w:after="0" w:afterAutospacing="0"/>
        <w:ind w:left="1710"/>
        <w:rPr>
          <w:rFonts w:ascii="Arial" w:hAnsi="Arial" w:cs="Arial"/>
          <w:sz w:val="22"/>
          <w:szCs w:val="22"/>
        </w:rPr>
      </w:pPr>
      <w:r w:rsidRPr="00EE25A0">
        <w:rPr>
          <w:rFonts w:ascii="Arial" w:hAnsi="Arial" w:cs="Arial"/>
          <w:sz w:val="22"/>
          <w:szCs w:val="22"/>
        </w:rPr>
        <w:t>CSA Standard</w:t>
      </w:r>
    </w:p>
    <w:p w14:paraId="2641344F" w14:textId="77777777" w:rsidR="00BB7886" w:rsidRPr="00EE25A0" w:rsidRDefault="00BB7886" w:rsidP="00F47F58">
      <w:pPr>
        <w:pStyle w:val="NormalWeb"/>
        <w:numPr>
          <w:ilvl w:val="3"/>
          <w:numId w:val="4"/>
        </w:numPr>
        <w:tabs>
          <w:tab w:val="left" w:pos="1080"/>
        </w:tabs>
        <w:spacing w:before="0" w:beforeAutospacing="0" w:after="0" w:afterAutospacing="0"/>
        <w:ind w:left="2340"/>
        <w:rPr>
          <w:rFonts w:ascii="Arial" w:hAnsi="Arial" w:cs="Arial"/>
          <w:sz w:val="22"/>
          <w:szCs w:val="22"/>
        </w:rPr>
      </w:pPr>
      <w:proofErr w:type="spellStart"/>
      <w:r w:rsidRPr="00EE25A0">
        <w:rPr>
          <w:rFonts w:ascii="Arial" w:hAnsi="Arial" w:cs="Arial"/>
          <w:sz w:val="22"/>
          <w:szCs w:val="22"/>
        </w:rPr>
        <w:t>cUL</w:t>
      </w:r>
      <w:proofErr w:type="spellEnd"/>
      <w:r w:rsidRPr="00EE25A0">
        <w:rPr>
          <w:rFonts w:ascii="Arial" w:hAnsi="Arial" w:cs="Arial"/>
          <w:sz w:val="22"/>
          <w:szCs w:val="22"/>
        </w:rPr>
        <w:t xml:space="preserve"> Listed to CSA Standard CSA C22.2 No. 137</w:t>
      </w:r>
    </w:p>
    <w:p w14:paraId="6F8E4EBB" w14:textId="77777777" w:rsidR="00630B87" w:rsidRPr="00EE25A0" w:rsidRDefault="00630B87" w:rsidP="00CF4AA7">
      <w:pPr>
        <w:pStyle w:val="NormalWeb"/>
        <w:tabs>
          <w:tab w:val="left" w:pos="1080"/>
        </w:tabs>
        <w:spacing w:before="0" w:beforeAutospacing="0" w:after="0" w:afterAutospacing="0"/>
        <w:ind w:left="2880"/>
        <w:rPr>
          <w:rFonts w:ascii="Arial" w:hAnsi="Arial" w:cs="Arial"/>
          <w:sz w:val="22"/>
          <w:szCs w:val="22"/>
        </w:rPr>
      </w:pPr>
    </w:p>
    <w:p w14:paraId="416F4D3A" w14:textId="77777777" w:rsidR="00630B87" w:rsidRPr="00EE25A0" w:rsidRDefault="00630B87" w:rsidP="00F47F58">
      <w:pPr>
        <w:pStyle w:val="NormalWeb"/>
        <w:numPr>
          <w:ilvl w:val="0"/>
          <w:numId w:val="3"/>
        </w:numPr>
        <w:tabs>
          <w:tab w:val="left" w:pos="1080"/>
          <w:tab w:val="left" w:pos="1440"/>
        </w:tabs>
        <w:spacing w:before="0" w:beforeAutospacing="0" w:after="0" w:afterAutospacing="0"/>
        <w:ind w:left="1080" w:hanging="450"/>
        <w:rPr>
          <w:rFonts w:ascii="Arial" w:hAnsi="Arial" w:cs="Arial"/>
          <w:sz w:val="22"/>
          <w:szCs w:val="22"/>
        </w:rPr>
      </w:pPr>
      <w:r w:rsidRPr="00EE25A0">
        <w:rPr>
          <w:rFonts w:ascii="Arial" w:hAnsi="Arial" w:cs="Arial"/>
          <w:sz w:val="22"/>
          <w:szCs w:val="22"/>
        </w:rPr>
        <w:t>Additional Certifications</w:t>
      </w:r>
    </w:p>
    <w:p w14:paraId="65F2761F" w14:textId="77777777" w:rsidR="00D02B81" w:rsidRPr="00EE25A0" w:rsidRDefault="00D02B81" w:rsidP="00F47F58">
      <w:pPr>
        <w:pStyle w:val="NormalWeb"/>
        <w:numPr>
          <w:ilvl w:val="2"/>
          <w:numId w:val="9"/>
        </w:numPr>
        <w:tabs>
          <w:tab w:val="left" w:pos="1080"/>
        </w:tabs>
        <w:spacing w:before="0" w:beforeAutospacing="0" w:after="0" w:afterAutospacing="0"/>
        <w:ind w:left="1800" w:hanging="450"/>
        <w:rPr>
          <w:rFonts w:ascii="Arial" w:hAnsi="Arial" w:cs="Arial"/>
          <w:sz w:val="22"/>
          <w:szCs w:val="22"/>
        </w:rPr>
      </w:pPr>
      <w:r w:rsidRPr="00EE25A0">
        <w:rPr>
          <w:rFonts w:ascii="Arial" w:hAnsi="Arial" w:cs="Arial"/>
          <w:sz w:val="22"/>
          <w:szCs w:val="22"/>
        </w:rPr>
        <w:t xml:space="preserve">National Sanitation Foundation (NSF) </w:t>
      </w:r>
      <w:r w:rsidR="006B11FF" w:rsidRPr="00EE25A0">
        <w:rPr>
          <w:rFonts w:ascii="Arial" w:hAnsi="Arial" w:cs="Arial"/>
          <w:sz w:val="22"/>
          <w:szCs w:val="22"/>
        </w:rPr>
        <w:t xml:space="preserve">NSF ANSI 51 </w:t>
      </w:r>
      <w:r w:rsidRPr="00EE25A0">
        <w:rPr>
          <w:rFonts w:ascii="Arial" w:hAnsi="Arial" w:cs="Arial"/>
          <w:sz w:val="22"/>
          <w:szCs w:val="22"/>
        </w:rPr>
        <w:t>Approved</w:t>
      </w:r>
    </w:p>
    <w:p w14:paraId="2BE2DCE9" w14:textId="77777777" w:rsidR="00587FE5" w:rsidRPr="00EE25A0" w:rsidRDefault="00630B87" w:rsidP="00F47F58">
      <w:pPr>
        <w:pStyle w:val="NormalWeb"/>
        <w:numPr>
          <w:ilvl w:val="2"/>
          <w:numId w:val="9"/>
        </w:numPr>
        <w:tabs>
          <w:tab w:val="left" w:pos="1080"/>
        </w:tabs>
        <w:spacing w:before="0" w:beforeAutospacing="0" w:after="0" w:afterAutospacing="0"/>
        <w:ind w:left="1800" w:hanging="450"/>
        <w:rPr>
          <w:rFonts w:ascii="Arial" w:hAnsi="Arial" w:cs="Arial"/>
          <w:sz w:val="22"/>
          <w:szCs w:val="22"/>
        </w:rPr>
      </w:pPr>
      <w:r w:rsidRPr="00EE25A0">
        <w:rPr>
          <w:rFonts w:ascii="Arial" w:hAnsi="Arial" w:cs="Arial"/>
          <w:sz w:val="22"/>
          <w:szCs w:val="22"/>
        </w:rPr>
        <w:t>Design Lights Consortium approved</w:t>
      </w:r>
    </w:p>
    <w:p w14:paraId="288F518C" w14:textId="77777777" w:rsidR="00587FE5" w:rsidRDefault="00587FE5" w:rsidP="00587FE5">
      <w:pPr>
        <w:pStyle w:val="NormalWeb"/>
        <w:tabs>
          <w:tab w:val="left" w:pos="1080"/>
        </w:tabs>
        <w:spacing w:before="0" w:beforeAutospacing="0" w:after="0" w:afterAutospacing="0"/>
        <w:rPr>
          <w:rFonts w:ascii="Arial" w:hAnsi="Arial" w:cs="Arial"/>
          <w:sz w:val="22"/>
          <w:szCs w:val="22"/>
        </w:rPr>
      </w:pPr>
    </w:p>
    <w:p w14:paraId="21DC07EF" w14:textId="4156ABE0" w:rsidR="002C689F" w:rsidRPr="00587FE5" w:rsidRDefault="00587FE5" w:rsidP="00587FE5">
      <w:pPr>
        <w:pStyle w:val="NormalWeb"/>
        <w:tabs>
          <w:tab w:val="left" w:pos="630"/>
        </w:tabs>
        <w:spacing w:before="0" w:beforeAutospacing="0" w:after="0" w:afterAutospacing="0"/>
        <w:rPr>
          <w:rFonts w:ascii="Arial" w:hAnsi="Arial" w:cs="Arial"/>
          <w:b/>
          <w:sz w:val="22"/>
          <w:szCs w:val="22"/>
        </w:rPr>
      </w:pPr>
      <w:r>
        <w:rPr>
          <w:rFonts w:ascii="Arial" w:hAnsi="Arial" w:cs="Arial"/>
          <w:b/>
          <w:sz w:val="22"/>
          <w:szCs w:val="22"/>
        </w:rPr>
        <w:t>1.06</w:t>
      </w:r>
      <w:r>
        <w:rPr>
          <w:rFonts w:ascii="Arial" w:hAnsi="Arial" w:cs="Arial"/>
          <w:b/>
          <w:sz w:val="22"/>
          <w:szCs w:val="22"/>
        </w:rPr>
        <w:tab/>
      </w:r>
      <w:r w:rsidR="002C689F" w:rsidRPr="00587FE5">
        <w:rPr>
          <w:rFonts w:ascii="Arial" w:hAnsi="Arial" w:cs="Arial"/>
          <w:b/>
          <w:sz w:val="22"/>
          <w:szCs w:val="22"/>
        </w:rPr>
        <w:t>DELIVERY, STORAGE, AND HANDLING</w:t>
      </w:r>
    </w:p>
    <w:p w14:paraId="112931D8" w14:textId="70298149" w:rsidR="002C689F" w:rsidRPr="00587FE5" w:rsidRDefault="00A80FAA" w:rsidP="0075599A">
      <w:pPr>
        <w:pStyle w:val="Level2"/>
        <w:tabs>
          <w:tab w:val="clear" w:pos="720"/>
          <w:tab w:val="clear" w:pos="1080"/>
          <w:tab w:val="left" w:pos="1800"/>
        </w:tabs>
        <w:ind w:hanging="450"/>
        <w:rPr>
          <w:rFonts w:cs="Arial"/>
          <w:szCs w:val="22"/>
        </w:rPr>
      </w:pPr>
      <w:r w:rsidRPr="00587FE5">
        <w:rPr>
          <w:rFonts w:cs="Arial"/>
          <w:szCs w:val="22"/>
        </w:rPr>
        <w:t>Store products in manufacturer’s unopened packaging until ready for installation</w:t>
      </w:r>
      <w:r w:rsidR="00911965">
        <w:rPr>
          <w:rFonts w:cs="Arial"/>
          <w:szCs w:val="22"/>
        </w:rPr>
        <w:t>.</w:t>
      </w:r>
    </w:p>
    <w:p w14:paraId="335E77E8" w14:textId="77777777" w:rsidR="00587FE5" w:rsidRDefault="00587FE5">
      <w:pPr>
        <w:tabs>
          <w:tab w:val="clear" w:pos="2800"/>
          <w:tab w:val="clear" w:pos="4000"/>
          <w:tab w:val="clear" w:pos="5200"/>
          <w:tab w:val="clear" w:pos="6400"/>
          <w:tab w:val="clear" w:pos="7600"/>
        </w:tabs>
        <w:spacing w:line="240" w:lineRule="auto"/>
        <w:rPr>
          <w:rFonts w:ascii="Arial" w:hAnsi="Arial"/>
          <w:b/>
          <w:caps/>
          <w:color w:val="0070C0"/>
          <w:sz w:val="22"/>
        </w:rPr>
      </w:pPr>
      <w:r>
        <w:rPr>
          <w:b/>
          <w:color w:val="0070C0"/>
        </w:rPr>
        <w:br w:type="page"/>
      </w:r>
    </w:p>
    <w:p w14:paraId="7469F306" w14:textId="3F1F6B26" w:rsidR="002C689F" w:rsidRPr="00A16AC0" w:rsidRDefault="002C689F" w:rsidP="0075599A">
      <w:pPr>
        <w:pStyle w:val="Leveltop"/>
        <w:rPr>
          <w:b/>
          <w:color w:val="0070C0"/>
        </w:rPr>
      </w:pPr>
      <w:r w:rsidRPr="00A16AC0">
        <w:rPr>
          <w:b/>
          <w:color w:val="0070C0"/>
        </w:rPr>
        <w:lastRenderedPageBreak/>
        <w:t>PRODUCTS</w:t>
      </w:r>
    </w:p>
    <w:p w14:paraId="2C0F1E65" w14:textId="77777777" w:rsidR="00486C7C" w:rsidRDefault="00486C7C" w:rsidP="00486C7C">
      <w:pPr>
        <w:pStyle w:val="Level1"/>
        <w:tabs>
          <w:tab w:val="clear" w:pos="1080"/>
          <w:tab w:val="num" w:pos="1800"/>
        </w:tabs>
        <w:ind w:left="630" w:hanging="630"/>
        <w:rPr>
          <w:b/>
        </w:rPr>
      </w:pPr>
      <w:r>
        <w:rPr>
          <w:b/>
        </w:rPr>
        <w:t>performance requirements</w:t>
      </w:r>
    </w:p>
    <w:p w14:paraId="5B0DD5F1" w14:textId="77777777" w:rsidR="00486C7C" w:rsidRDefault="00486C7C" w:rsidP="00486C7C">
      <w:pPr>
        <w:pStyle w:val="Level2"/>
      </w:pPr>
      <w:r>
        <w:t xml:space="preserve">Regulatory Requirements: Products or components listed and labeled in accordance with NFPA 70, by qualified electrical testing laboratory recognized by authorities having </w:t>
      </w:r>
      <w:proofErr w:type="gramStart"/>
      <w:r>
        <w:t>jurisdiction, and</w:t>
      </w:r>
      <w:proofErr w:type="gramEnd"/>
      <w:r>
        <w:t xml:space="preserve"> marked for intended location and application.</w:t>
      </w:r>
    </w:p>
    <w:p w14:paraId="1F9D18EE" w14:textId="4A388BC1" w:rsidR="002C689F" w:rsidRPr="00603E25" w:rsidRDefault="005F4CEF" w:rsidP="0075599A">
      <w:pPr>
        <w:pStyle w:val="Level1"/>
        <w:tabs>
          <w:tab w:val="clear" w:pos="1080"/>
          <w:tab w:val="num" w:pos="1800"/>
        </w:tabs>
        <w:ind w:left="630" w:hanging="630"/>
        <w:rPr>
          <w:b/>
        </w:rPr>
      </w:pPr>
      <w:bookmarkStart w:id="0" w:name="SurfaceMount"/>
      <w:r>
        <w:rPr>
          <w:b/>
        </w:rPr>
        <w:t>surface mounted led</w:t>
      </w:r>
      <w:bookmarkEnd w:id="0"/>
      <w:r>
        <w:rPr>
          <w:b/>
        </w:rPr>
        <w:t xml:space="preserve"> classified </w:t>
      </w:r>
      <w:r w:rsidR="00221C8E">
        <w:rPr>
          <w:b/>
        </w:rPr>
        <w:t>luminaires</w:t>
      </w:r>
    </w:p>
    <w:p w14:paraId="4A390CE5" w14:textId="1F31A29B" w:rsidR="00677D5A" w:rsidRDefault="00B36EA9" w:rsidP="00677D5A">
      <w:pPr>
        <w:pStyle w:val="Level2"/>
        <w:numPr>
          <w:ilvl w:val="0"/>
          <w:numId w:val="0"/>
        </w:numPr>
        <w:ind w:left="630"/>
        <w:rPr>
          <w:color w:val="0070C0"/>
        </w:rPr>
      </w:pPr>
      <w:r w:rsidRPr="00B36EA9">
        <w:rPr>
          <w:color w:val="0070C0"/>
        </w:rPr>
        <w:t xml:space="preserve">This product type covers surface-mounted luminaires, including floor-, wall-, ceiling-, and pole-mounted luminaires. Ceiling-mounted luminaires </w:t>
      </w:r>
      <w:proofErr w:type="gramStart"/>
      <w:r w:rsidRPr="00B36EA9">
        <w:rPr>
          <w:color w:val="0070C0"/>
        </w:rPr>
        <w:t>include cord-,</w:t>
      </w:r>
      <w:proofErr w:type="gramEnd"/>
      <w:r w:rsidRPr="00B36EA9">
        <w:rPr>
          <w:color w:val="0070C0"/>
        </w:rPr>
        <w:t xml:space="preserve"> stem-, chain-, and cable-suspended luminaires, in addition to outlet box-mounted luminaires.</w:t>
      </w:r>
    </w:p>
    <w:p w14:paraId="706DB05C" w14:textId="1618F5D7" w:rsidR="00735F9F" w:rsidRDefault="00D40307" w:rsidP="00677D5A">
      <w:pPr>
        <w:pStyle w:val="Level2"/>
        <w:numPr>
          <w:ilvl w:val="0"/>
          <w:numId w:val="0"/>
        </w:numPr>
        <w:ind w:left="630"/>
        <w:rPr>
          <w:color w:val="0070C0"/>
        </w:rPr>
      </w:pPr>
      <w:r>
        <w:rPr>
          <w:color w:val="0070C0"/>
        </w:rPr>
        <w:t xml:space="preserve">Section 2.02 contains </w:t>
      </w:r>
      <w:r w:rsidR="00BB7640">
        <w:rPr>
          <w:color w:val="0070C0"/>
        </w:rPr>
        <w:t xml:space="preserve">the following </w:t>
      </w:r>
      <w:r>
        <w:rPr>
          <w:color w:val="0070C0"/>
        </w:rPr>
        <w:t>Crouse-Hinds series</w:t>
      </w:r>
      <w:r w:rsidR="00BB7640">
        <w:rPr>
          <w:color w:val="0070C0"/>
        </w:rPr>
        <w:t xml:space="preserve"> </w:t>
      </w:r>
      <w:r w:rsidR="00003498">
        <w:rPr>
          <w:color w:val="0070C0"/>
        </w:rPr>
        <w:t xml:space="preserve">hazardous area </w:t>
      </w:r>
      <w:r w:rsidR="00BB7640">
        <w:rPr>
          <w:color w:val="0070C0"/>
        </w:rPr>
        <w:t>lighting categories:</w:t>
      </w:r>
      <w:r>
        <w:rPr>
          <w:color w:val="0070C0"/>
        </w:rPr>
        <w:t xml:space="preserve"> </w:t>
      </w:r>
      <w:r w:rsidR="00BB7640">
        <w:rPr>
          <w:color w:val="0070C0"/>
        </w:rPr>
        <w:t>F</w:t>
      </w:r>
      <w:r>
        <w:rPr>
          <w:color w:val="0070C0"/>
        </w:rPr>
        <w:t>loodlights</w:t>
      </w:r>
      <w:r w:rsidR="00BB7640">
        <w:rPr>
          <w:color w:val="0070C0"/>
        </w:rPr>
        <w:t>; H</w:t>
      </w:r>
      <w:r>
        <w:rPr>
          <w:color w:val="0070C0"/>
        </w:rPr>
        <w:t>ighbay</w:t>
      </w:r>
      <w:r w:rsidR="00421207">
        <w:rPr>
          <w:color w:val="0070C0"/>
        </w:rPr>
        <w:t xml:space="preserve"> &amp;</w:t>
      </w:r>
      <w:r w:rsidR="00BB7640">
        <w:rPr>
          <w:color w:val="0070C0"/>
        </w:rPr>
        <w:t xml:space="preserve"> Midbay lighting; Linear lighting; Lowbay </w:t>
      </w:r>
      <w:r w:rsidR="00421207">
        <w:rPr>
          <w:color w:val="0070C0"/>
        </w:rPr>
        <w:t>&amp; Targeted lighting</w:t>
      </w:r>
    </w:p>
    <w:p w14:paraId="456B9025" w14:textId="5B3F0D52" w:rsidR="00CF003B" w:rsidRPr="00B36EA9" w:rsidRDefault="00CF003B" w:rsidP="00677D5A">
      <w:pPr>
        <w:pStyle w:val="Level2"/>
        <w:numPr>
          <w:ilvl w:val="0"/>
          <w:numId w:val="0"/>
        </w:numPr>
        <w:ind w:left="630"/>
        <w:rPr>
          <w:color w:val="0070C0"/>
        </w:rPr>
      </w:pPr>
      <w:r>
        <w:rPr>
          <w:color w:val="0070C0"/>
        </w:rPr>
        <w:t>Retain “Basis of Design” and “Preferred Manufactures”</w:t>
      </w:r>
      <w:r w:rsidR="007B2F71">
        <w:rPr>
          <w:color w:val="0070C0"/>
        </w:rPr>
        <w:t xml:space="preserve"> subparagraphs and </w:t>
      </w:r>
      <w:r w:rsidR="009C5DA1" w:rsidRPr="009C5DA1">
        <w:rPr>
          <w:color w:val="0070C0"/>
        </w:rPr>
        <w:t>list of manufacturers below to require products from manufacturers listed or a comparable product from other manufacturers</w:t>
      </w:r>
    </w:p>
    <w:p w14:paraId="6E14A9E6" w14:textId="77777777" w:rsidR="00283FC6" w:rsidRPr="0077127E" w:rsidRDefault="00283FC6" w:rsidP="00283FC6">
      <w:pPr>
        <w:pStyle w:val="Level2"/>
        <w:ind w:hanging="450"/>
        <w:jc w:val="both"/>
        <w:rPr>
          <w:u w:val="single"/>
        </w:rPr>
      </w:pPr>
      <w:r w:rsidRPr="0077127E">
        <w:rPr>
          <w:u w:val="single"/>
        </w:rPr>
        <w:t>Champ™ FMVA LED Hazardous Area Floodlights</w:t>
      </w:r>
    </w:p>
    <w:p w14:paraId="510D71A8" w14:textId="77777777" w:rsidR="00035929" w:rsidRPr="00035929" w:rsidRDefault="006D4644" w:rsidP="006D4644">
      <w:pPr>
        <w:pStyle w:val="Level3"/>
        <w:numPr>
          <w:ilvl w:val="0"/>
          <w:numId w:val="0"/>
        </w:numPr>
        <w:ind w:left="1080"/>
        <w:rPr>
          <w:color w:val="0070C0"/>
        </w:rPr>
      </w:pPr>
      <w:bookmarkStart w:id="1" w:name="_Hlk198115618"/>
      <w:r w:rsidRPr="00035929">
        <w:rPr>
          <w:color w:val="0070C0"/>
        </w:rPr>
        <w:t xml:space="preserve">Crouse-Hinds series </w:t>
      </w:r>
      <w:r w:rsidR="005B5EB2" w:rsidRPr="00035929">
        <w:rPr>
          <w:color w:val="0070C0"/>
        </w:rPr>
        <w:t xml:space="preserve">Champ FMVA LED is our flagship LED </w:t>
      </w:r>
      <w:r w:rsidR="00226B20" w:rsidRPr="00035929">
        <w:rPr>
          <w:color w:val="0070C0"/>
        </w:rPr>
        <w:t>floodlight for Class I and Class II hazardous areas. Eleven versions of the Champ FMVA are available, ranging from 3,000 to 50,000 lumens, providing a reliable and long-life solution for a wide range of floodlighting applications.</w:t>
      </w:r>
    </w:p>
    <w:p w14:paraId="26CC46ED" w14:textId="549EAE76" w:rsidR="006D55E3" w:rsidRPr="00035929" w:rsidRDefault="00035929" w:rsidP="006D4644">
      <w:pPr>
        <w:pStyle w:val="Level3"/>
        <w:numPr>
          <w:ilvl w:val="0"/>
          <w:numId w:val="0"/>
        </w:numPr>
        <w:ind w:left="1080"/>
        <w:rPr>
          <w:color w:val="0070C0"/>
        </w:rPr>
      </w:pPr>
      <w:r w:rsidRPr="00035929">
        <w:rPr>
          <w:color w:val="0070C0"/>
        </w:rPr>
        <w:t>Champ FMVA LED floodlights are certified for use in NEC, CEC and IEC hazardous locations, providing a single solution for applications around the world.</w:t>
      </w:r>
    </w:p>
    <w:p w14:paraId="7523F715" w14:textId="7AD70AF5" w:rsidR="000C4B7C" w:rsidRDefault="00666EE4" w:rsidP="00283FC6">
      <w:pPr>
        <w:pStyle w:val="Level3"/>
      </w:pPr>
      <w:r w:rsidRPr="00666EE4">
        <w:t>Basis of Design – Preferred Manufacturer</w:t>
      </w:r>
    </w:p>
    <w:p w14:paraId="6C01F2B7" w14:textId="2F7C7B99" w:rsidR="00B45EC7" w:rsidRDefault="00D7461E" w:rsidP="00283FC6">
      <w:pPr>
        <w:pStyle w:val="Level2"/>
        <w:numPr>
          <w:ilvl w:val="0"/>
          <w:numId w:val="0"/>
        </w:numPr>
        <w:ind w:left="1440"/>
      </w:pPr>
      <w:r w:rsidRPr="00D7461E">
        <w:t xml:space="preserve">The listing of manufacturers </w:t>
      </w:r>
      <w:r>
        <w:t>below</w:t>
      </w:r>
      <w:r w:rsidRPr="00D7461E">
        <w:t xml:space="preserve"> does not imply acceptance of their products that do not meet the specified ratings, features, and functions.  Manufacturers listed </w:t>
      </w:r>
      <w:r>
        <w:t>below</w:t>
      </w:r>
      <w:r w:rsidRPr="00D7461E">
        <w:t xml:space="preserve"> are not relieved from meeting these specifications in their entirety.  Products in compliance with the specification and manufactured by others not named will be considered only if pre-approved by the engineer prior to bid date.</w:t>
      </w:r>
    </w:p>
    <w:p w14:paraId="68D21DBA" w14:textId="7795E7A4" w:rsidR="00F42027" w:rsidRDefault="00BF3EF4" w:rsidP="00283FC6">
      <w:pPr>
        <w:pStyle w:val="Level3"/>
      </w:pPr>
      <w:r>
        <w:t>Preferred</w:t>
      </w:r>
      <w:r w:rsidR="00F42027">
        <w:t xml:space="preserve"> Manufacturers:</w:t>
      </w:r>
      <w:r w:rsidR="00EA4DE0">
        <w:t xml:space="preserve"> Subject to compliance with these specification requirements, </w:t>
      </w:r>
      <w:r w:rsidR="00EA4DE0" w:rsidRPr="00A84AFD">
        <w:rPr>
          <w:b/>
          <w:bCs/>
        </w:rPr>
        <w:t xml:space="preserve">provide products </w:t>
      </w:r>
      <w:proofErr w:type="gramStart"/>
      <w:r w:rsidR="00EA4DE0" w:rsidRPr="00A84AFD">
        <w:rPr>
          <w:b/>
          <w:bCs/>
        </w:rPr>
        <w:t>by</w:t>
      </w:r>
      <w:proofErr w:type="gramEnd"/>
      <w:r w:rsidR="00EA4DE0" w:rsidRPr="00A84AFD">
        <w:rPr>
          <w:b/>
          <w:bCs/>
        </w:rPr>
        <w:t xml:space="preserve"> the following</w:t>
      </w:r>
      <w:r w:rsidR="00A84AFD">
        <w:rPr>
          <w:b/>
          <w:bCs/>
        </w:rPr>
        <w:t>:</w:t>
      </w:r>
    </w:p>
    <w:p w14:paraId="77630F7E" w14:textId="4E58EF82" w:rsidR="00BD3C0D" w:rsidRDefault="00BD3C0D" w:rsidP="00283FC6">
      <w:pPr>
        <w:pStyle w:val="Level4"/>
      </w:pPr>
      <w:r>
        <w:t>Eaton</w:t>
      </w:r>
      <w:r w:rsidR="00F13EC7">
        <w:t xml:space="preserve"> </w:t>
      </w:r>
      <w:r w:rsidR="00D22485">
        <w:t>Crouse-Hinds series</w:t>
      </w:r>
    </w:p>
    <w:p w14:paraId="73F1DC83" w14:textId="17CBA667" w:rsidR="00F13EC7" w:rsidRDefault="00F13EC7" w:rsidP="00283FC6">
      <w:pPr>
        <w:pStyle w:val="Level4"/>
      </w:pPr>
      <w:r>
        <w:t>Engineer</w:t>
      </w:r>
      <w:r w:rsidR="00A84AFD">
        <w:t>-approved equal</w:t>
      </w:r>
    </w:p>
    <w:p w14:paraId="2C53E61F" w14:textId="77777777" w:rsidR="007E3415" w:rsidRDefault="007E3415" w:rsidP="00283FC6">
      <w:pPr>
        <w:pStyle w:val="Level3"/>
      </w:pPr>
      <w:r>
        <w:t>Source Limitations: Obtain products from single manufacturer.</w:t>
      </w:r>
    </w:p>
    <w:p w14:paraId="612C6F3C" w14:textId="29B008C2" w:rsidR="007B05D4" w:rsidRDefault="007E3415" w:rsidP="00283FC6">
      <w:pPr>
        <w:pStyle w:val="Level3"/>
      </w:pPr>
      <w:r>
        <w:t>Listing Criteria: Investigated, labeled, and marked by qualified electrical testing laboratory in accordance with guide information and standards specified for the following:</w:t>
      </w:r>
    </w:p>
    <w:p w14:paraId="7E02B2EE" w14:textId="77777777" w:rsidR="0041154D" w:rsidRDefault="0041154D" w:rsidP="00283FC6">
      <w:pPr>
        <w:pStyle w:val="Level4"/>
      </w:pPr>
      <w:r>
        <w:t>NEC and CEC</w:t>
      </w:r>
    </w:p>
    <w:p w14:paraId="78A0F1CF" w14:textId="4CB92D72" w:rsidR="00555B4E" w:rsidRPr="000B78F8" w:rsidRDefault="00555B4E" w:rsidP="00283FC6">
      <w:pPr>
        <w:pStyle w:val="Level5"/>
      </w:pPr>
      <w:r w:rsidRPr="000B78F8">
        <w:t>Class I, Division 2, Groups A,B,C,D</w:t>
      </w:r>
    </w:p>
    <w:p w14:paraId="7027B479" w14:textId="1B270C34" w:rsidR="0041154D" w:rsidRPr="00964321" w:rsidRDefault="00555B4E" w:rsidP="00283FC6">
      <w:pPr>
        <w:pStyle w:val="Level5"/>
      </w:pPr>
      <w:r w:rsidRPr="000B78F8">
        <w:t xml:space="preserve">Class II, Division 1, Groups E,F,G </w:t>
      </w:r>
      <w:r w:rsidR="00C50CB5" w:rsidRPr="00E97514">
        <w:rPr>
          <w:color w:val="0070C0"/>
        </w:rPr>
        <w:t xml:space="preserve">(3L-7L and </w:t>
      </w:r>
      <w:r w:rsidR="00E97514" w:rsidRPr="00E97514">
        <w:rPr>
          <w:color w:val="0070C0"/>
        </w:rPr>
        <w:t>20-50L models)</w:t>
      </w:r>
    </w:p>
    <w:p w14:paraId="0C131837" w14:textId="6DECAD8B" w:rsidR="00964321" w:rsidRPr="00246E9B" w:rsidRDefault="00964321" w:rsidP="00964321">
      <w:pPr>
        <w:pStyle w:val="Level5"/>
      </w:pPr>
      <w:r>
        <w:t>Class II, Division 2, Groups F,G</w:t>
      </w:r>
      <w:r w:rsidR="00246E9B">
        <w:t xml:space="preserve"> </w:t>
      </w:r>
      <w:r w:rsidR="00246E9B" w:rsidRPr="00246E9B">
        <w:rPr>
          <w:color w:val="0070C0"/>
        </w:rPr>
        <w:t>(9L-15L models)</w:t>
      </w:r>
    </w:p>
    <w:p w14:paraId="1651A1FD" w14:textId="5DD14954" w:rsidR="00246E9B" w:rsidRPr="000B78F8" w:rsidRDefault="00246E9B" w:rsidP="00964321">
      <w:pPr>
        <w:pStyle w:val="Level5"/>
      </w:pPr>
      <w:r w:rsidRPr="00246E9B">
        <w:t xml:space="preserve">Class I, Zone 2 </w:t>
      </w:r>
      <w:r>
        <w:rPr>
          <w:color w:val="0070C0"/>
        </w:rPr>
        <w:t>(</w:t>
      </w:r>
      <w:r w:rsidRPr="00246E9B">
        <w:rPr>
          <w:color w:val="0070C0"/>
        </w:rPr>
        <w:t>9L-15L models</w:t>
      </w:r>
      <w:r w:rsidR="002C6984">
        <w:rPr>
          <w:color w:val="0070C0"/>
        </w:rPr>
        <w:t xml:space="preserve"> </w:t>
      </w:r>
      <w:r w:rsidR="002C6984" w:rsidRPr="00E97514">
        <w:rPr>
          <w:color w:val="0070C0"/>
        </w:rPr>
        <w:t>and 20-50L models</w:t>
      </w:r>
      <w:r w:rsidRPr="00246E9B">
        <w:rPr>
          <w:color w:val="0070C0"/>
        </w:rPr>
        <w:t>)</w:t>
      </w:r>
    </w:p>
    <w:p w14:paraId="3E43669D" w14:textId="08368B7C" w:rsidR="0041154D" w:rsidRDefault="0041154D" w:rsidP="00283FC6">
      <w:pPr>
        <w:pStyle w:val="Level5"/>
      </w:pPr>
      <w:r>
        <w:lastRenderedPageBreak/>
        <w:t>Simultaneous Presence</w:t>
      </w:r>
      <w:r w:rsidR="004E490A">
        <w:t xml:space="preserve"> </w:t>
      </w:r>
      <w:r w:rsidR="004E490A" w:rsidRPr="00E97514">
        <w:rPr>
          <w:color w:val="0070C0"/>
        </w:rPr>
        <w:t>(3L-</w:t>
      </w:r>
      <w:r w:rsidR="004E490A">
        <w:rPr>
          <w:color w:val="0070C0"/>
        </w:rPr>
        <w:t>15</w:t>
      </w:r>
      <w:r w:rsidR="004E490A" w:rsidRPr="00E97514">
        <w:rPr>
          <w:color w:val="0070C0"/>
        </w:rPr>
        <w:t>L models)</w:t>
      </w:r>
    </w:p>
    <w:p w14:paraId="3AC47B2A" w14:textId="51827F1E" w:rsidR="0041154D" w:rsidRDefault="00910611" w:rsidP="00283FC6">
      <w:pPr>
        <w:pStyle w:val="Level5"/>
      </w:pPr>
      <w:r>
        <w:t xml:space="preserve">Type </w:t>
      </w:r>
      <w:r w:rsidR="0041154D" w:rsidRPr="000B78F8">
        <w:t>4X, IP6</w:t>
      </w:r>
      <w:r w:rsidR="00A57F65">
        <w:t>6</w:t>
      </w:r>
      <w:r w:rsidR="0041154D" w:rsidRPr="000B78F8">
        <w:t xml:space="preserve"> </w:t>
      </w:r>
    </w:p>
    <w:p w14:paraId="7D326BBE" w14:textId="24BB4751" w:rsidR="00B135EF" w:rsidRDefault="00555B4E" w:rsidP="00283FC6">
      <w:pPr>
        <w:pStyle w:val="Level5"/>
      </w:pPr>
      <w:r w:rsidRPr="00555B4E">
        <w:t>Marine and Wet Location</w:t>
      </w:r>
      <w:r w:rsidR="00202E1F">
        <w:t>s</w:t>
      </w:r>
      <w:r w:rsidRPr="00555B4E">
        <w:t xml:space="preserve"> Rated</w:t>
      </w:r>
    </w:p>
    <w:p w14:paraId="43D0FF22" w14:textId="77777777" w:rsidR="00555B4E" w:rsidRDefault="00555B4E" w:rsidP="00283FC6">
      <w:pPr>
        <w:pStyle w:val="Level4"/>
      </w:pPr>
      <w:r>
        <w:t>UL Standards</w:t>
      </w:r>
    </w:p>
    <w:p w14:paraId="43D88FDF" w14:textId="77777777" w:rsidR="00555B4E" w:rsidRDefault="00555B4E" w:rsidP="00F47F58">
      <w:pPr>
        <w:pStyle w:val="Level5"/>
        <w:numPr>
          <w:ilvl w:val="5"/>
          <w:numId w:val="14"/>
        </w:numPr>
      </w:pPr>
      <w:r>
        <w:t>UL844</w:t>
      </w:r>
    </w:p>
    <w:p w14:paraId="661433A7" w14:textId="77777777" w:rsidR="00555B4E" w:rsidRDefault="00555B4E" w:rsidP="00F47F58">
      <w:pPr>
        <w:pStyle w:val="Level5"/>
        <w:numPr>
          <w:ilvl w:val="5"/>
          <w:numId w:val="14"/>
        </w:numPr>
      </w:pPr>
      <w:r>
        <w:t>UL1598 Luminaires</w:t>
      </w:r>
    </w:p>
    <w:p w14:paraId="300E7F1C" w14:textId="77777777" w:rsidR="00555B4E" w:rsidRDefault="00555B4E" w:rsidP="00F47F58">
      <w:pPr>
        <w:pStyle w:val="Level5"/>
        <w:numPr>
          <w:ilvl w:val="5"/>
          <w:numId w:val="14"/>
        </w:numPr>
      </w:pPr>
      <w:r>
        <w:t>UL1598A Marine</w:t>
      </w:r>
    </w:p>
    <w:p w14:paraId="372F2F29" w14:textId="77777777" w:rsidR="00555B4E" w:rsidRDefault="00555B4E" w:rsidP="00F47F58">
      <w:pPr>
        <w:pStyle w:val="Level5"/>
        <w:numPr>
          <w:ilvl w:val="5"/>
          <w:numId w:val="14"/>
        </w:numPr>
      </w:pPr>
      <w:r>
        <w:t>UL8750</w:t>
      </w:r>
    </w:p>
    <w:p w14:paraId="30E51F11" w14:textId="77777777" w:rsidR="00555B4E" w:rsidRDefault="00555B4E" w:rsidP="00283FC6">
      <w:pPr>
        <w:pStyle w:val="Level4"/>
      </w:pPr>
      <w:r>
        <w:t>CSA Standard</w:t>
      </w:r>
    </w:p>
    <w:p w14:paraId="0688D699" w14:textId="2B894519" w:rsidR="007E3415" w:rsidRDefault="00555B4E" w:rsidP="00F47F58">
      <w:pPr>
        <w:pStyle w:val="Level5"/>
        <w:numPr>
          <w:ilvl w:val="5"/>
          <w:numId w:val="15"/>
        </w:numPr>
      </w:pPr>
      <w:r>
        <w:t xml:space="preserve"> CSA C22.2 No. 137</w:t>
      </w:r>
    </w:p>
    <w:p w14:paraId="389E0F36" w14:textId="58E846C0" w:rsidR="008E7EAF" w:rsidRDefault="008E7EAF" w:rsidP="008E7EAF">
      <w:pPr>
        <w:pStyle w:val="Level4"/>
        <w:numPr>
          <w:ilvl w:val="4"/>
          <w:numId w:val="15"/>
        </w:numPr>
      </w:pPr>
      <w:r>
        <w:t xml:space="preserve">IEC and ATEX Certified </w:t>
      </w:r>
      <w:r w:rsidRPr="008E7EAF">
        <w:rPr>
          <w:color w:val="0070C0"/>
        </w:rPr>
        <w:t>(</w:t>
      </w:r>
      <w:r w:rsidRPr="00246E9B">
        <w:rPr>
          <w:color w:val="0070C0"/>
        </w:rPr>
        <w:t>9L-15L models)</w:t>
      </w:r>
    </w:p>
    <w:p w14:paraId="37B96A4B" w14:textId="67961729" w:rsidR="00AC3652" w:rsidRDefault="00084DD9" w:rsidP="00984FAC">
      <w:pPr>
        <w:pStyle w:val="Level3"/>
      </w:pPr>
      <w:r>
        <w:t>Standard features:</w:t>
      </w:r>
    </w:p>
    <w:p w14:paraId="0D12F1FE" w14:textId="2BC56B2E" w:rsidR="00C4106D" w:rsidRDefault="00C4106D" w:rsidP="006448F3">
      <w:pPr>
        <w:pStyle w:val="Level4"/>
      </w:pPr>
      <w:r>
        <w:t>Electrical Requirements:</w:t>
      </w:r>
    </w:p>
    <w:p w14:paraId="35A2CC88" w14:textId="54C462E6" w:rsidR="006448F3" w:rsidRDefault="00A74DE2" w:rsidP="00C4106D">
      <w:pPr>
        <w:pStyle w:val="Level5"/>
      </w:pPr>
      <w:r w:rsidRPr="00A74DE2">
        <w:t xml:space="preserve">Nominal Operating Voltage: </w:t>
      </w:r>
      <w:r w:rsidR="006448F3">
        <w:t>Standard input driver voltage of 100-277 VAC, 50/60 Hz with optional drivers having 347-480 VAC</w:t>
      </w:r>
    </w:p>
    <w:p w14:paraId="48866FDD" w14:textId="254E5116" w:rsidR="00903C94" w:rsidRDefault="00441516" w:rsidP="00441516">
      <w:pPr>
        <w:pStyle w:val="Level5"/>
      </w:pPr>
      <w:r w:rsidRPr="00441516">
        <w:t xml:space="preserve">Nominal Luminaire Operating Power Rating: </w:t>
      </w:r>
      <w:r w:rsidRPr="00441516">
        <w:rPr>
          <w:shd w:val="clear" w:color="auto" w:fill="F2CEED" w:themeFill="accent5" w:themeFillTint="33"/>
        </w:rPr>
        <w:t>[20 to 60 W]</w:t>
      </w:r>
      <w:r w:rsidR="00D91C29">
        <w:rPr>
          <w:shd w:val="clear" w:color="auto" w:fill="F2CEED" w:themeFill="accent5" w:themeFillTint="33"/>
        </w:rPr>
        <w:t xml:space="preserve"> </w:t>
      </w:r>
      <w:r w:rsidRPr="00441516">
        <w:rPr>
          <w:shd w:val="clear" w:color="auto" w:fill="F2CEED" w:themeFill="accent5" w:themeFillTint="33"/>
        </w:rPr>
        <w:t>[70 to 150 W]</w:t>
      </w:r>
      <w:r w:rsidR="00D91C29">
        <w:rPr>
          <w:shd w:val="clear" w:color="auto" w:fill="F2CEED" w:themeFill="accent5" w:themeFillTint="33"/>
        </w:rPr>
        <w:t xml:space="preserve"> </w:t>
      </w:r>
      <w:r w:rsidRPr="00441516">
        <w:rPr>
          <w:shd w:val="clear" w:color="auto" w:fill="F2CEED" w:themeFill="accent5" w:themeFillTint="33"/>
        </w:rPr>
        <w:t>[150 to 300 W]</w:t>
      </w:r>
      <w:r w:rsidR="00D91C29">
        <w:rPr>
          <w:shd w:val="clear" w:color="auto" w:fill="F2CEED" w:themeFill="accent5" w:themeFillTint="33"/>
        </w:rPr>
        <w:t xml:space="preserve"> </w:t>
      </w:r>
      <w:r w:rsidRPr="00441516">
        <w:rPr>
          <w:shd w:val="clear" w:color="auto" w:fill="F2CEED" w:themeFill="accent5" w:themeFillTint="33"/>
        </w:rPr>
        <w:t>[Greater than 300 W]</w:t>
      </w:r>
      <w:r w:rsidR="00D91C29">
        <w:rPr>
          <w:shd w:val="clear" w:color="auto" w:fill="F2CEED" w:themeFill="accent5" w:themeFillTint="33"/>
        </w:rPr>
        <w:t xml:space="preserve"> </w:t>
      </w:r>
      <w:r w:rsidRPr="00441516">
        <w:rPr>
          <w:shd w:val="clear" w:color="auto" w:fill="F2CEED" w:themeFill="accent5" w:themeFillTint="33"/>
        </w:rPr>
        <w:t>&lt;Insert basis-of-design product's rated wattage&gt;</w:t>
      </w:r>
      <w:r w:rsidRPr="00441516">
        <w:t>.</w:t>
      </w:r>
    </w:p>
    <w:p w14:paraId="75479E71" w14:textId="0ADE6559" w:rsidR="00203799" w:rsidRPr="00203799" w:rsidRDefault="00203799" w:rsidP="00203799">
      <w:pPr>
        <w:pStyle w:val="Level5"/>
      </w:pPr>
      <w:r w:rsidRPr="00203799">
        <w:t xml:space="preserve">CRI: </w:t>
      </w:r>
      <w:r w:rsidRPr="00203799">
        <w:rPr>
          <w:shd w:val="clear" w:color="auto" w:fill="F2CEED" w:themeFill="accent5" w:themeFillTint="33"/>
        </w:rPr>
        <w:t>[80+]</w:t>
      </w:r>
      <w:r w:rsidR="00D91C29">
        <w:rPr>
          <w:shd w:val="clear" w:color="auto" w:fill="F2CEED" w:themeFill="accent5" w:themeFillTint="33"/>
        </w:rPr>
        <w:t xml:space="preserve"> </w:t>
      </w:r>
      <w:r w:rsidRPr="00203799">
        <w:rPr>
          <w:shd w:val="clear" w:color="auto" w:fill="F2CEED" w:themeFill="accent5" w:themeFillTint="33"/>
        </w:rPr>
        <w:t>[90+].</w:t>
      </w:r>
    </w:p>
    <w:p w14:paraId="418D4D48" w14:textId="31691B63" w:rsidR="006448F3" w:rsidRDefault="006448F3" w:rsidP="00C4106D">
      <w:pPr>
        <w:pStyle w:val="Level5"/>
      </w:pPr>
      <w:r>
        <w:t>Drivers will have built-in 0-10V dimming capability</w:t>
      </w:r>
    </w:p>
    <w:p w14:paraId="64DA8EC2" w14:textId="645F2524" w:rsidR="006448F3" w:rsidRDefault="006448F3" w:rsidP="00C4106D">
      <w:pPr>
        <w:pStyle w:val="Level5"/>
      </w:pPr>
      <w:r>
        <w:t xml:space="preserve">External surge protection option for up to </w:t>
      </w:r>
      <w:r w:rsidR="006E2560">
        <w:t>6</w:t>
      </w:r>
      <w:r>
        <w:t xml:space="preserve">kV must be provided as a component within the complete luminaire </w:t>
      </w:r>
    </w:p>
    <w:p w14:paraId="2FA38CE2" w14:textId="77777777" w:rsidR="006448F3" w:rsidRDefault="006448F3" w:rsidP="00C4106D">
      <w:pPr>
        <w:pStyle w:val="Level5"/>
      </w:pPr>
      <w:r>
        <w:t xml:space="preserve">Power factor &gt;0.90 and THD &lt; 20% </w:t>
      </w:r>
    </w:p>
    <w:p w14:paraId="11A45B4E" w14:textId="3558C682" w:rsidR="00084DD9" w:rsidRDefault="006448F3" w:rsidP="00F47F58">
      <w:pPr>
        <w:pStyle w:val="Level5"/>
      </w:pPr>
      <w:r>
        <w:t xml:space="preserve">System efficacy: Minimum </w:t>
      </w:r>
      <w:r w:rsidR="00BD0F00">
        <w:t>110</w:t>
      </w:r>
      <w:r>
        <w:t xml:space="preserve"> lumens per watt (LPW) for standard glass lens</w:t>
      </w:r>
    </w:p>
    <w:p w14:paraId="11D0DBC7" w14:textId="06935E28" w:rsidR="00641849" w:rsidRDefault="00641849" w:rsidP="00F47F58">
      <w:pPr>
        <w:pStyle w:val="Level4"/>
      </w:pPr>
      <w:r>
        <w:t>Design and Performance Requirements</w:t>
      </w:r>
      <w:r w:rsidR="00ED61EF">
        <w:t>:</w:t>
      </w:r>
    </w:p>
    <w:p w14:paraId="4055B03B" w14:textId="4B83659F" w:rsidR="0073008A" w:rsidRDefault="0073008A" w:rsidP="00F47F58">
      <w:pPr>
        <w:pStyle w:val="Level5"/>
        <w:numPr>
          <w:ilvl w:val="5"/>
          <w:numId w:val="13"/>
        </w:numPr>
      </w:pPr>
      <w:r>
        <w:t xml:space="preserve">Output intensity: </w:t>
      </w:r>
      <w:r w:rsidR="00661378" w:rsidRPr="00661378">
        <w:t xml:space="preserve">Not less than </w:t>
      </w:r>
      <w:r w:rsidR="00661378" w:rsidRPr="00506C59">
        <w:rPr>
          <w:shd w:val="clear" w:color="auto" w:fill="F2CEED" w:themeFill="accent5" w:themeFillTint="33"/>
        </w:rPr>
        <w:t xml:space="preserve">[2000 </w:t>
      </w:r>
      <w:proofErr w:type="spellStart"/>
      <w:r w:rsidR="00661378" w:rsidRPr="00506C59">
        <w:rPr>
          <w:shd w:val="clear" w:color="auto" w:fill="F2CEED" w:themeFill="accent5" w:themeFillTint="33"/>
        </w:rPr>
        <w:t>lm</w:t>
      </w:r>
      <w:proofErr w:type="spellEnd"/>
      <w:r w:rsidR="00661378" w:rsidRPr="00506C59">
        <w:rPr>
          <w:shd w:val="clear" w:color="auto" w:fill="F2CEED" w:themeFill="accent5" w:themeFillTint="33"/>
        </w:rPr>
        <w:t>]</w:t>
      </w:r>
      <w:r w:rsidR="00D91C29">
        <w:rPr>
          <w:shd w:val="clear" w:color="auto" w:fill="F2CEED" w:themeFill="accent5" w:themeFillTint="33"/>
        </w:rPr>
        <w:t xml:space="preserve"> </w:t>
      </w:r>
      <w:r w:rsidR="00661378" w:rsidRPr="00506C59">
        <w:rPr>
          <w:shd w:val="clear" w:color="auto" w:fill="F2CEED" w:themeFill="accent5" w:themeFillTint="33"/>
        </w:rPr>
        <w:t xml:space="preserve">[3000 </w:t>
      </w:r>
      <w:proofErr w:type="spellStart"/>
      <w:r w:rsidR="00661378" w:rsidRPr="00506C59">
        <w:rPr>
          <w:shd w:val="clear" w:color="auto" w:fill="F2CEED" w:themeFill="accent5" w:themeFillTint="33"/>
        </w:rPr>
        <w:t>lm</w:t>
      </w:r>
      <w:proofErr w:type="spellEnd"/>
      <w:r w:rsidR="00661378" w:rsidRPr="00506C59">
        <w:rPr>
          <w:shd w:val="clear" w:color="auto" w:fill="F2CEED" w:themeFill="accent5" w:themeFillTint="33"/>
        </w:rPr>
        <w:t>]</w:t>
      </w:r>
      <w:r w:rsidR="00D91C29">
        <w:rPr>
          <w:shd w:val="clear" w:color="auto" w:fill="F2CEED" w:themeFill="accent5" w:themeFillTint="33"/>
        </w:rPr>
        <w:t xml:space="preserve"> </w:t>
      </w:r>
      <w:r w:rsidR="00661378" w:rsidRPr="00506C59">
        <w:rPr>
          <w:shd w:val="clear" w:color="auto" w:fill="F2CEED" w:themeFill="accent5" w:themeFillTint="33"/>
        </w:rPr>
        <w:t xml:space="preserve">[5000 </w:t>
      </w:r>
      <w:proofErr w:type="spellStart"/>
      <w:r w:rsidR="00661378" w:rsidRPr="00506C59">
        <w:rPr>
          <w:shd w:val="clear" w:color="auto" w:fill="F2CEED" w:themeFill="accent5" w:themeFillTint="33"/>
        </w:rPr>
        <w:t>lm</w:t>
      </w:r>
      <w:proofErr w:type="spellEnd"/>
      <w:r w:rsidR="00661378" w:rsidRPr="00506C59">
        <w:rPr>
          <w:shd w:val="clear" w:color="auto" w:fill="F2CEED" w:themeFill="accent5" w:themeFillTint="33"/>
        </w:rPr>
        <w:t>]</w:t>
      </w:r>
      <w:r w:rsidR="00D91C29">
        <w:rPr>
          <w:shd w:val="clear" w:color="auto" w:fill="F2CEED" w:themeFill="accent5" w:themeFillTint="33"/>
        </w:rPr>
        <w:t xml:space="preserve"> </w:t>
      </w:r>
      <w:r w:rsidR="00661378" w:rsidRPr="00506C59">
        <w:rPr>
          <w:shd w:val="clear" w:color="auto" w:fill="F2CEED" w:themeFill="accent5" w:themeFillTint="33"/>
        </w:rPr>
        <w:t>[10</w:t>
      </w:r>
      <w:r w:rsidR="00506C59" w:rsidRPr="00506C59">
        <w:rPr>
          <w:shd w:val="clear" w:color="auto" w:fill="F2CEED" w:themeFill="accent5" w:themeFillTint="33"/>
        </w:rPr>
        <w:t>,</w:t>
      </w:r>
      <w:r w:rsidR="00661378" w:rsidRPr="00506C59">
        <w:rPr>
          <w:shd w:val="clear" w:color="auto" w:fill="F2CEED" w:themeFill="accent5" w:themeFillTint="33"/>
        </w:rPr>
        <w:t xml:space="preserve">000 </w:t>
      </w:r>
      <w:proofErr w:type="spellStart"/>
      <w:r w:rsidR="00661378" w:rsidRPr="00506C59">
        <w:rPr>
          <w:shd w:val="clear" w:color="auto" w:fill="F2CEED" w:themeFill="accent5" w:themeFillTint="33"/>
        </w:rPr>
        <w:t>lm</w:t>
      </w:r>
      <w:proofErr w:type="spellEnd"/>
      <w:r w:rsidR="00661378" w:rsidRPr="00506C59">
        <w:rPr>
          <w:shd w:val="clear" w:color="auto" w:fill="F2CEED" w:themeFill="accent5" w:themeFillTint="33"/>
        </w:rPr>
        <w:t>]</w:t>
      </w:r>
      <w:r w:rsidR="00D91C29">
        <w:rPr>
          <w:shd w:val="clear" w:color="auto" w:fill="F2CEED" w:themeFill="accent5" w:themeFillTint="33"/>
        </w:rPr>
        <w:t xml:space="preserve"> </w:t>
      </w:r>
      <w:r w:rsidR="007E4654" w:rsidRPr="00506C59">
        <w:rPr>
          <w:shd w:val="clear" w:color="auto" w:fill="F2CEED" w:themeFill="accent5" w:themeFillTint="33"/>
        </w:rPr>
        <w:t>[1</w:t>
      </w:r>
      <w:r w:rsidR="004B635D" w:rsidRPr="00506C59">
        <w:rPr>
          <w:shd w:val="clear" w:color="auto" w:fill="F2CEED" w:themeFill="accent5" w:themeFillTint="33"/>
        </w:rPr>
        <w:t>5</w:t>
      </w:r>
      <w:r w:rsidR="00506C59" w:rsidRPr="00506C59">
        <w:rPr>
          <w:shd w:val="clear" w:color="auto" w:fill="F2CEED" w:themeFill="accent5" w:themeFillTint="33"/>
        </w:rPr>
        <w:t>,</w:t>
      </w:r>
      <w:r w:rsidR="007E4654" w:rsidRPr="00506C59">
        <w:rPr>
          <w:shd w:val="clear" w:color="auto" w:fill="F2CEED" w:themeFill="accent5" w:themeFillTint="33"/>
        </w:rPr>
        <w:t xml:space="preserve">000 </w:t>
      </w:r>
      <w:proofErr w:type="spellStart"/>
      <w:r w:rsidR="007E4654" w:rsidRPr="00506C59">
        <w:rPr>
          <w:shd w:val="clear" w:color="auto" w:fill="F2CEED" w:themeFill="accent5" w:themeFillTint="33"/>
        </w:rPr>
        <w:t>lm</w:t>
      </w:r>
      <w:proofErr w:type="spellEnd"/>
      <w:r w:rsidR="007E4654" w:rsidRPr="00506C59">
        <w:rPr>
          <w:shd w:val="clear" w:color="auto" w:fill="F2CEED" w:themeFill="accent5" w:themeFillTint="33"/>
        </w:rPr>
        <w:t>]</w:t>
      </w:r>
      <w:r w:rsidR="00D91C29">
        <w:rPr>
          <w:shd w:val="clear" w:color="auto" w:fill="F2CEED" w:themeFill="accent5" w:themeFillTint="33"/>
        </w:rPr>
        <w:t xml:space="preserve"> </w:t>
      </w:r>
      <w:r w:rsidR="004B635D" w:rsidRPr="00506C59">
        <w:rPr>
          <w:shd w:val="clear" w:color="auto" w:fill="F2CEED" w:themeFill="accent5" w:themeFillTint="33"/>
        </w:rPr>
        <w:t>[</w:t>
      </w:r>
      <w:r w:rsidR="00506C59" w:rsidRPr="00506C59">
        <w:rPr>
          <w:shd w:val="clear" w:color="auto" w:fill="F2CEED" w:themeFill="accent5" w:themeFillTint="33"/>
        </w:rPr>
        <w:t>2</w:t>
      </w:r>
      <w:r w:rsidR="004B635D" w:rsidRPr="00506C59">
        <w:rPr>
          <w:shd w:val="clear" w:color="auto" w:fill="F2CEED" w:themeFill="accent5" w:themeFillTint="33"/>
        </w:rPr>
        <w:t>0</w:t>
      </w:r>
      <w:r w:rsidR="00506C59" w:rsidRPr="00506C59">
        <w:rPr>
          <w:shd w:val="clear" w:color="auto" w:fill="F2CEED" w:themeFill="accent5" w:themeFillTint="33"/>
        </w:rPr>
        <w:t>,</w:t>
      </w:r>
      <w:r w:rsidR="004B635D" w:rsidRPr="00506C59">
        <w:rPr>
          <w:shd w:val="clear" w:color="auto" w:fill="F2CEED" w:themeFill="accent5" w:themeFillTint="33"/>
        </w:rPr>
        <w:t xml:space="preserve">000 </w:t>
      </w:r>
      <w:proofErr w:type="spellStart"/>
      <w:r w:rsidR="004B635D" w:rsidRPr="00506C59">
        <w:rPr>
          <w:shd w:val="clear" w:color="auto" w:fill="F2CEED" w:themeFill="accent5" w:themeFillTint="33"/>
        </w:rPr>
        <w:t>lm</w:t>
      </w:r>
      <w:proofErr w:type="spellEnd"/>
      <w:r w:rsidR="004B635D" w:rsidRPr="00506C59">
        <w:rPr>
          <w:shd w:val="clear" w:color="auto" w:fill="F2CEED" w:themeFill="accent5" w:themeFillTint="33"/>
        </w:rPr>
        <w:t>]</w:t>
      </w:r>
      <w:r w:rsidR="00D91C29">
        <w:rPr>
          <w:shd w:val="clear" w:color="auto" w:fill="F2CEED" w:themeFill="accent5" w:themeFillTint="33"/>
        </w:rPr>
        <w:t xml:space="preserve"> </w:t>
      </w:r>
      <w:r w:rsidR="00506C59" w:rsidRPr="00506C59">
        <w:rPr>
          <w:shd w:val="clear" w:color="auto" w:fill="F2CEED" w:themeFill="accent5" w:themeFillTint="33"/>
        </w:rPr>
        <w:t xml:space="preserve">[50,000 </w:t>
      </w:r>
      <w:proofErr w:type="spellStart"/>
      <w:r w:rsidR="00506C59" w:rsidRPr="00506C59">
        <w:rPr>
          <w:shd w:val="clear" w:color="auto" w:fill="F2CEED" w:themeFill="accent5" w:themeFillTint="33"/>
        </w:rPr>
        <w:t>lm</w:t>
      </w:r>
      <w:proofErr w:type="spellEnd"/>
      <w:r w:rsidR="00506C59" w:rsidRPr="00506C59">
        <w:rPr>
          <w:shd w:val="clear" w:color="auto" w:fill="F2CEED" w:themeFill="accent5" w:themeFillTint="33"/>
        </w:rPr>
        <w:t>]</w:t>
      </w:r>
      <w:r w:rsidR="00661378" w:rsidRPr="00506C59">
        <w:rPr>
          <w:shd w:val="clear" w:color="auto" w:fill="F2CEED" w:themeFill="accent5" w:themeFillTint="33"/>
        </w:rPr>
        <w:t xml:space="preserve"> &lt;Insert lumens&gt;</w:t>
      </w:r>
    </w:p>
    <w:p w14:paraId="61D18516" w14:textId="77777777" w:rsidR="000F7EE0" w:rsidRDefault="000F7EE0" w:rsidP="000F7EE0">
      <w:pPr>
        <w:pStyle w:val="Level5"/>
        <w:numPr>
          <w:ilvl w:val="5"/>
          <w:numId w:val="13"/>
        </w:numPr>
      </w:pPr>
      <w:r>
        <w:t>Fixtures must have L10 reliability and rated life</w:t>
      </w:r>
      <w:r w:rsidRPr="00F47F58">
        <w:rPr>
          <w:rFonts w:ascii="Helvetica" w:hAnsi="Helvetica"/>
          <w:sz w:val="24"/>
        </w:rPr>
        <w:t xml:space="preserve"> of </w:t>
      </w:r>
      <w:r w:rsidRPr="0005014C">
        <w:t xml:space="preserve">60,000 hours </w:t>
      </w:r>
      <w:r>
        <w:t xml:space="preserve">minimum for </w:t>
      </w:r>
      <w:r w:rsidRPr="0005014C">
        <w:t>continuous operation at 55°C operating ambient temperature</w:t>
      </w:r>
    </w:p>
    <w:p w14:paraId="032A3627" w14:textId="77777777" w:rsidR="00E36148" w:rsidRDefault="00E36148" w:rsidP="00E36148">
      <w:pPr>
        <w:pStyle w:val="Level5"/>
        <w:numPr>
          <w:ilvl w:val="5"/>
          <w:numId w:val="13"/>
        </w:numPr>
      </w:pPr>
      <w:r>
        <w:t>Fixture housing must be designed with heat fins to ensure proper air flow and facilitate dust shedding for effective heat dissipation</w:t>
      </w:r>
    </w:p>
    <w:p w14:paraId="4B97F0A4" w14:textId="71C16B77" w:rsidR="00B12C1C" w:rsidRDefault="00B12C1C" w:rsidP="00F47F58">
      <w:pPr>
        <w:pStyle w:val="Level5"/>
        <w:numPr>
          <w:ilvl w:val="5"/>
          <w:numId w:val="13"/>
        </w:numPr>
      </w:pPr>
      <w:r>
        <w:t xml:space="preserve">Enclosure Ingress Protection: </w:t>
      </w:r>
      <w:r w:rsidR="00A76C3D" w:rsidRPr="00A76C3D">
        <w:t>UL 50E Type 4X or IEC 60529 IP6</w:t>
      </w:r>
      <w:r w:rsidR="0066290A">
        <w:t>6</w:t>
      </w:r>
    </w:p>
    <w:p w14:paraId="50B9B56E" w14:textId="37A42290" w:rsidR="00281443" w:rsidRDefault="00281443" w:rsidP="00281443">
      <w:pPr>
        <w:pStyle w:val="Level5"/>
        <w:numPr>
          <w:ilvl w:val="5"/>
          <w:numId w:val="13"/>
        </w:numPr>
      </w:pPr>
      <w:r>
        <w:t xml:space="preserve">Ballast or driver location: </w:t>
      </w:r>
      <w:r w:rsidR="00F1193C">
        <w:t>Internal and isolated from the primary heat source (LED engine) to maximize economic life.</w:t>
      </w:r>
    </w:p>
    <w:p w14:paraId="7ED239C6" w14:textId="670FD261" w:rsidR="00E17D42" w:rsidRDefault="00E17D42" w:rsidP="00F47F58">
      <w:pPr>
        <w:pStyle w:val="Level5"/>
        <w:numPr>
          <w:ilvl w:val="5"/>
          <w:numId w:val="13"/>
        </w:numPr>
      </w:pPr>
      <w:r>
        <w:t>Fixture must have serviceable and field-replaceable drivers and LED engines without removing fixture from its installation</w:t>
      </w:r>
    </w:p>
    <w:p w14:paraId="31F64DC0" w14:textId="115C0B9E" w:rsidR="004372AD" w:rsidRDefault="00E17D42" w:rsidP="003861B1">
      <w:pPr>
        <w:pStyle w:val="Level5"/>
        <w:numPr>
          <w:ilvl w:val="5"/>
          <w:numId w:val="13"/>
        </w:numPr>
      </w:pPr>
      <w:r>
        <w:t>LED fixtures must have correlated color temperature</w:t>
      </w:r>
      <w:r w:rsidR="00281443">
        <w:t xml:space="preserve"> (CCT)</w:t>
      </w:r>
      <w:r>
        <w:t xml:space="preserve"> of 5000K (cool white) with options for </w:t>
      </w:r>
      <w:r w:rsidR="001826F2">
        <w:t>4000K (</w:t>
      </w:r>
      <w:r>
        <w:t>neutral white</w:t>
      </w:r>
      <w:r w:rsidR="001826F2">
        <w:t>)</w:t>
      </w:r>
      <w:r>
        <w:t xml:space="preserve"> and </w:t>
      </w:r>
      <w:r w:rsidR="001826F2">
        <w:t>3000K (</w:t>
      </w:r>
      <w:r>
        <w:t>warm white</w:t>
      </w:r>
      <w:r w:rsidR="001826F2">
        <w:t>).</w:t>
      </w:r>
    </w:p>
    <w:p w14:paraId="15778491" w14:textId="5B21C313" w:rsidR="00AB53AC" w:rsidRDefault="00AB53AC" w:rsidP="00F47F58">
      <w:pPr>
        <w:pStyle w:val="Level5"/>
        <w:numPr>
          <w:ilvl w:val="5"/>
          <w:numId w:val="13"/>
        </w:numPr>
      </w:pPr>
      <w:r>
        <w:t>Fixture must have a minimum CRI of 70 @</w:t>
      </w:r>
      <w:r w:rsidR="00AB0CA3">
        <w:t xml:space="preserve"> </w:t>
      </w:r>
      <w:r>
        <w:t>50</w:t>
      </w:r>
      <w:r w:rsidR="00B960AC">
        <w:t>0</w:t>
      </w:r>
      <w:r>
        <w:t>0K and L70 &gt;</w:t>
      </w:r>
      <w:r w:rsidR="006910D2">
        <w:t>=</w:t>
      </w:r>
      <w:r>
        <w:t xml:space="preserve"> </w:t>
      </w:r>
      <w:r w:rsidR="00955A33">
        <w:t>60</w:t>
      </w:r>
      <w:r w:rsidR="00F92DF0">
        <w:t>,</w:t>
      </w:r>
      <w:r>
        <w:t xml:space="preserve">000 @ </w:t>
      </w:r>
      <w:r w:rsidR="00955A33">
        <w:t>5</w:t>
      </w:r>
      <w:r>
        <w:t>5º</w:t>
      </w:r>
      <w:r w:rsidR="00AB0CA3">
        <w:t>C</w:t>
      </w:r>
      <w:r>
        <w:t xml:space="preserve"> ambient</w:t>
      </w:r>
    </w:p>
    <w:p w14:paraId="6FEE3027" w14:textId="6738BDD4" w:rsidR="00B135E6" w:rsidRDefault="00445C8E" w:rsidP="00F47F58">
      <w:pPr>
        <w:pStyle w:val="Level5"/>
        <w:numPr>
          <w:ilvl w:val="5"/>
          <w:numId w:val="13"/>
        </w:numPr>
      </w:pPr>
      <w:r>
        <w:t xml:space="preserve">Fixtures must be available with </w:t>
      </w:r>
      <w:r w:rsidR="00547D20" w:rsidRPr="00445C8E">
        <w:rPr>
          <w:shd w:val="clear" w:color="auto" w:fill="F2CEED" w:themeFill="accent5" w:themeFillTint="33"/>
        </w:rPr>
        <w:t>[Narrow/Spot</w:t>
      </w:r>
      <w:r w:rsidRPr="00445C8E">
        <w:rPr>
          <w:shd w:val="clear" w:color="auto" w:fill="F2CEED" w:themeFill="accent5" w:themeFillTint="33"/>
        </w:rPr>
        <w:t>] [Medium] [Wide]</w:t>
      </w:r>
      <w:r>
        <w:t xml:space="preserve"> light distribution</w:t>
      </w:r>
    </w:p>
    <w:p w14:paraId="7EEC418E" w14:textId="1AD5119D" w:rsidR="00E17D42" w:rsidRDefault="00300CD2" w:rsidP="00F47F58">
      <w:pPr>
        <w:pStyle w:val="Level5"/>
        <w:numPr>
          <w:ilvl w:val="5"/>
          <w:numId w:val="13"/>
        </w:numPr>
      </w:pPr>
      <w:r>
        <w:t>Mounting bracket must allow for angle positioning range of -60º to +45º</w:t>
      </w:r>
    </w:p>
    <w:p w14:paraId="09CFB1B5" w14:textId="6FEBCAB8" w:rsidR="00D91C29" w:rsidRPr="00D91C29" w:rsidRDefault="00D91C29" w:rsidP="00D91C29">
      <w:pPr>
        <w:pStyle w:val="Level5"/>
        <w:numPr>
          <w:ilvl w:val="5"/>
          <w:numId w:val="13"/>
        </w:numPr>
      </w:pPr>
      <w:r w:rsidRPr="00D91C29">
        <w:t>Mounting hardware: [</w:t>
      </w:r>
      <w:r w:rsidRPr="00D91C29">
        <w:rPr>
          <w:shd w:val="clear" w:color="auto" w:fill="F2CEED" w:themeFill="accent5" w:themeFillTint="33"/>
        </w:rPr>
        <w:t>Ceiling-mounted]</w:t>
      </w:r>
      <w:r>
        <w:rPr>
          <w:shd w:val="clear" w:color="auto" w:fill="F2CEED" w:themeFill="accent5" w:themeFillTint="33"/>
        </w:rPr>
        <w:t xml:space="preserve"> </w:t>
      </w:r>
      <w:r w:rsidRPr="00D91C29">
        <w:rPr>
          <w:shd w:val="clear" w:color="auto" w:fill="F2CEED" w:themeFill="accent5" w:themeFillTint="33"/>
        </w:rPr>
        <w:t>[Pendant-mounted]</w:t>
      </w:r>
      <w:r>
        <w:rPr>
          <w:shd w:val="clear" w:color="auto" w:fill="F2CEED" w:themeFill="accent5" w:themeFillTint="33"/>
        </w:rPr>
        <w:t xml:space="preserve"> </w:t>
      </w:r>
      <w:r w:rsidRPr="00D91C29">
        <w:rPr>
          <w:shd w:val="clear" w:color="auto" w:fill="F2CEED" w:themeFill="accent5" w:themeFillTint="33"/>
        </w:rPr>
        <w:t>[Wall-mounted</w:t>
      </w:r>
      <w:r>
        <w:rPr>
          <w:shd w:val="clear" w:color="auto" w:fill="F2CEED" w:themeFill="accent5" w:themeFillTint="33"/>
        </w:rPr>
        <w:t xml:space="preserve"> </w:t>
      </w:r>
      <w:r w:rsidRPr="00D91C29">
        <w:rPr>
          <w:shd w:val="clear" w:color="auto" w:fill="F2CEED" w:themeFill="accent5" w:themeFillTint="33"/>
        </w:rPr>
        <w:t>][Building-mounted]</w:t>
      </w:r>
      <w:r>
        <w:rPr>
          <w:shd w:val="clear" w:color="auto" w:fill="F2CEED" w:themeFill="accent5" w:themeFillTint="33"/>
        </w:rPr>
        <w:t xml:space="preserve"> </w:t>
      </w:r>
      <w:r w:rsidRPr="00D91C29">
        <w:rPr>
          <w:shd w:val="clear" w:color="auto" w:fill="F2CEED" w:themeFill="accent5" w:themeFillTint="33"/>
        </w:rPr>
        <w:t>[Pole-mounted]</w:t>
      </w:r>
      <w:r>
        <w:rPr>
          <w:shd w:val="clear" w:color="auto" w:fill="F2CEED" w:themeFill="accent5" w:themeFillTint="33"/>
        </w:rPr>
        <w:t xml:space="preserve"> </w:t>
      </w:r>
      <w:r w:rsidRPr="00D91C29">
        <w:rPr>
          <w:shd w:val="clear" w:color="auto" w:fill="F2CEED" w:themeFill="accent5" w:themeFillTint="33"/>
        </w:rPr>
        <w:t>&lt;Insert desired mounting hardware&gt;</w:t>
      </w:r>
    </w:p>
    <w:p w14:paraId="16AE397E" w14:textId="37DF11F7" w:rsidR="00222FC9" w:rsidRDefault="00222FC9" w:rsidP="00F47F58">
      <w:pPr>
        <w:pStyle w:val="Level5"/>
        <w:numPr>
          <w:ilvl w:val="5"/>
          <w:numId w:val="13"/>
        </w:numPr>
      </w:pPr>
      <w:r>
        <w:lastRenderedPageBreak/>
        <w:t>Fixture must utilize lever-lock connectors for wiring connection from LEDs to drivers and from drivers to supply mains</w:t>
      </w:r>
    </w:p>
    <w:p w14:paraId="55EABF92" w14:textId="2DFAA40B" w:rsidR="0070153E" w:rsidRDefault="00AF0480" w:rsidP="00F47F58">
      <w:pPr>
        <w:pStyle w:val="Level5"/>
        <w:numPr>
          <w:ilvl w:val="5"/>
          <w:numId w:val="13"/>
        </w:numPr>
      </w:pPr>
      <w:r>
        <w:t>Fixture must be designed to prevent covers, guards, visors</w:t>
      </w:r>
      <w:r w:rsidR="000C2D38">
        <w:t xml:space="preserve"> and other components from falling off accidentally during installation or maintenance </w:t>
      </w:r>
      <w:r w:rsidR="00F169AC">
        <w:t>and when secured in operating position.</w:t>
      </w:r>
    </w:p>
    <w:p w14:paraId="6D6FC5E5" w14:textId="18B4FEB4" w:rsidR="0077127E" w:rsidRDefault="0077127E" w:rsidP="00F47F58">
      <w:pPr>
        <w:pStyle w:val="Level5"/>
        <w:numPr>
          <w:ilvl w:val="5"/>
          <w:numId w:val="13"/>
        </w:numPr>
      </w:pPr>
      <w:r>
        <w:t>Fixture must have an operating ambient temperature range of at least -40ºC to +</w:t>
      </w:r>
      <w:r w:rsidR="009F6DD4">
        <w:t>5</w:t>
      </w:r>
      <w:r>
        <w:t>5ºC</w:t>
      </w:r>
    </w:p>
    <w:p w14:paraId="623C36B0" w14:textId="77390A87" w:rsidR="0077127E" w:rsidRDefault="0077127E" w:rsidP="00F47F58">
      <w:pPr>
        <w:pStyle w:val="Level5"/>
        <w:numPr>
          <w:ilvl w:val="5"/>
          <w:numId w:val="13"/>
        </w:numPr>
      </w:pPr>
      <w:r>
        <w:t xml:space="preserve">Fixture must be successfully vibration tested </w:t>
      </w:r>
      <w:r w:rsidRPr="0077127E">
        <w:t>in accordance with Section 33 of UL844</w:t>
      </w:r>
    </w:p>
    <w:p w14:paraId="2387BAEE" w14:textId="443864CA" w:rsidR="0077127E" w:rsidRDefault="0077127E" w:rsidP="00F47F58">
      <w:pPr>
        <w:pStyle w:val="Level5"/>
        <w:numPr>
          <w:ilvl w:val="5"/>
          <w:numId w:val="13"/>
        </w:numPr>
      </w:pPr>
      <w:r>
        <w:t xml:space="preserve">Fixture must be </w:t>
      </w:r>
      <w:proofErr w:type="gramStart"/>
      <w:r>
        <w:t>successfully impact</w:t>
      </w:r>
      <w:proofErr w:type="gramEnd"/>
      <w:r>
        <w:t xml:space="preserve"> </w:t>
      </w:r>
      <w:r w:rsidRPr="0077127E">
        <w:t>tested in accordance with Section 68 of UL844</w:t>
      </w:r>
    </w:p>
    <w:p w14:paraId="439D067D" w14:textId="43B7638F" w:rsidR="00641849" w:rsidRDefault="00641849" w:rsidP="0066380B">
      <w:pPr>
        <w:pStyle w:val="Level4"/>
      </w:pPr>
      <w:r>
        <w:t xml:space="preserve">Material </w:t>
      </w:r>
      <w:r w:rsidR="00F8238D">
        <w:t>and Finish</w:t>
      </w:r>
      <w:r w:rsidR="00E90DA8">
        <w:t xml:space="preserve">es </w:t>
      </w:r>
      <w:r>
        <w:t>Requirements</w:t>
      </w:r>
      <w:r w:rsidR="00ED61EF">
        <w:t>:</w:t>
      </w:r>
    </w:p>
    <w:p w14:paraId="2F755911" w14:textId="1D1D13A6" w:rsidR="00281DA5" w:rsidRDefault="00281DA5" w:rsidP="0066380B">
      <w:pPr>
        <w:pStyle w:val="Level5"/>
        <w:numPr>
          <w:ilvl w:val="5"/>
          <w:numId w:val="16"/>
        </w:numPr>
      </w:pPr>
      <w:r>
        <w:t xml:space="preserve">LED housing assembly and heat sink </w:t>
      </w:r>
      <w:r w:rsidRPr="00C53E1D">
        <w:t xml:space="preserve">must be of </w:t>
      </w:r>
      <w:r>
        <w:t>extruded</w:t>
      </w:r>
      <w:r w:rsidRPr="00C53E1D">
        <w:t xml:space="preserve"> aluminum with </w:t>
      </w:r>
      <w:r>
        <w:t xml:space="preserve">low copper content </w:t>
      </w:r>
      <w:r w:rsidRPr="00C53E1D">
        <w:t>for corrosion protection and heat</w:t>
      </w:r>
      <w:r>
        <w:t xml:space="preserve"> </w:t>
      </w:r>
      <w:proofErr w:type="gramStart"/>
      <w:r>
        <w:t>dissipation</w:t>
      </w:r>
      <w:r w:rsidR="0056457C">
        <w:t>;</w:t>
      </w:r>
      <w:proofErr w:type="gramEnd"/>
      <w:r w:rsidR="0056457C">
        <w:t xml:space="preserve"> free of sharp edges and burrs</w:t>
      </w:r>
    </w:p>
    <w:p w14:paraId="78B2A342" w14:textId="164B9544" w:rsidR="00E90DA8" w:rsidRDefault="00E90DA8" w:rsidP="0066380B">
      <w:pPr>
        <w:pStyle w:val="Level5"/>
        <w:numPr>
          <w:ilvl w:val="5"/>
          <w:numId w:val="16"/>
        </w:numPr>
      </w:pPr>
      <w:r>
        <w:t xml:space="preserve">LED housing must be finished with </w:t>
      </w:r>
      <w:r w:rsidR="001E54CE">
        <w:t>epoxy powder coat finish for improved protection against corrosion.</w:t>
      </w:r>
    </w:p>
    <w:p w14:paraId="2CDC579E" w14:textId="77777777" w:rsidR="006975DB" w:rsidRDefault="006975DB" w:rsidP="006975DB">
      <w:pPr>
        <w:pStyle w:val="Level5"/>
        <w:numPr>
          <w:ilvl w:val="5"/>
          <w:numId w:val="16"/>
        </w:numPr>
      </w:pPr>
      <w:r>
        <w:t>The following lens material options must be available with light fixture: H</w:t>
      </w:r>
      <w:r w:rsidRPr="006975DB">
        <w:t>eat and impact resistant glass; Heat- and UV-stabilized polycarbonate.</w:t>
      </w:r>
    </w:p>
    <w:p w14:paraId="1503CE97" w14:textId="77777777" w:rsidR="00E04D00" w:rsidRDefault="00E04D00" w:rsidP="00E04D00">
      <w:pPr>
        <w:pStyle w:val="Level5"/>
        <w:numPr>
          <w:ilvl w:val="5"/>
          <w:numId w:val="16"/>
        </w:numPr>
      </w:pPr>
      <w:r>
        <w:t>Diffused glass lens option must be available for applications requiring low glare</w:t>
      </w:r>
    </w:p>
    <w:p w14:paraId="0148EC2E" w14:textId="30D43B51" w:rsidR="00281DA5" w:rsidRDefault="00281DA5" w:rsidP="0066380B">
      <w:pPr>
        <w:pStyle w:val="Level5"/>
        <w:numPr>
          <w:ilvl w:val="5"/>
          <w:numId w:val="16"/>
        </w:numPr>
      </w:pPr>
      <w:r>
        <w:t xml:space="preserve">Fixture must utilize silicone gaskets between driver and LED housing, as well as the lens cover and LED board for NEMA 4X </w:t>
      </w:r>
      <w:r w:rsidR="00E17D42">
        <w:t>and/</w:t>
      </w:r>
      <w:r>
        <w:t>or IP66 ingress protection against dust and water</w:t>
      </w:r>
    </w:p>
    <w:p w14:paraId="2FB4D51A" w14:textId="341321EF" w:rsidR="003C2926" w:rsidRDefault="003C2926" w:rsidP="0066380B">
      <w:pPr>
        <w:pStyle w:val="Level5"/>
        <w:numPr>
          <w:ilvl w:val="5"/>
          <w:numId w:val="16"/>
        </w:numPr>
      </w:pPr>
      <w:r>
        <w:t>Fixtures must not contain mercury or any other hazardous chemicals</w:t>
      </w:r>
    </w:p>
    <w:bookmarkEnd w:id="1"/>
    <w:p w14:paraId="019942F2" w14:textId="77777777" w:rsidR="007111F7" w:rsidRDefault="007111F7" w:rsidP="00B3084A">
      <w:pPr>
        <w:pStyle w:val="Level4"/>
        <w:numPr>
          <w:ilvl w:val="0"/>
          <w:numId w:val="0"/>
        </w:numPr>
        <w:ind w:left="1800" w:hanging="360"/>
      </w:pPr>
    </w:p>
    <w:p w14:paraId="37DE1AED" w14:textId="5A16D8F7" w:rsidR="00F24C4B" w:rsidRDefault="00F24C4B" w:rsidP="00F24C4B">
      <w:pPr>
        <w:pStyle w:val="Level2"/>
        <w:ind w:hanging="450"/>
        <w:jc w:val="both"/>
        <w:rPr>
          <w:u w:val="single"/>
        </w:rPr>
      </w:pPr>
      <w:r w:rsidRPr="0077127E">
        <w:rPr>
          <w:u w:val="single"/>
        </w:rPr>
        <w:t xml:space="preserve">Champ™ </w:t>
      </w:r>
      <w:r w:rsidR="009A0624">
        <w:rPr>
          <w:u w:val="single"/>
        </w:rPr>
        <w:t xml:space="preserve">VMVL </w:t>
      </w:r>
      <w:r w:rsidRPr="0077127E">
        <w:rPr>
          <w:u w:val="single"/>
        </w:rPr>
        <w:t xml:space="preserve">LED </w:t>
      </w:r>
      <w:r w:rsidR="009A0624">
        <w:rPr>
          <w:u w:val="single"/>
        </w:rPr>
        <w:t xml:space="preserve">INTELLIGENT </w:t>
      </w:r>
      <w:r w:rsidRPr="0077127E">
        <w:rPr>
          <w:u w:val="single"/>
        </w:rPr>
        <w:t>Hazardous Area</w:t>
      </w:r>
      <w:r w:rsidR="0049212F">
        <w:rPr>
          <w:u w:val="single"/>
        </w:rPr>
        <w:t xml:space="preserve"> </w:t>
      </w:r>
      <w:r w:rsidR="00BE0F97">
        <w:rPr>
          <w:u w:val="single"/>
        </w:rPr>
        <w:t>Highbay/Midbay</w:t>
      </w:r>
      <w:r w:rsidR="00C842D2" w:rsidRPr="00C842D2">
        <w:rPr>
          <w:u w:val="single"/>
        </w:rPr>
        <w:t xml:space="preserve"> </w:t>
      </w:r>
      <w:r w:rsidR="00C842D2">
        <w:rPr>
          <w:u w:val="single"/>
        </w:rPr>
        <w:t>Light Fixtures</w:t>
      </w:r>
    </w:p>
    <w:p w14:paraId="0CD113DD" w14:textId="5183BE15" w:rsidR="001E440E" w:rsidRDefault="00D2439D" w:rsidP="00B92097">
      <w:pPr>
        <w:pStyle w:val="Level2"/>
        <w:numPr>
          <w:ilvl w:val="0"/>
          <w:numId w:val="0"/>
        </w:numPr>
        <w:ind w:left="1080"/>
        <w:rPr>
          <w:color w:val="0070C0"/>
        </w:rPr>
      </w:pPr>
      <w:r w:rsidRPr="00346A3C">
        <w:rPr>
          <w:color w:val="0070C0"/>
        </w:rPr>
        <w:t xml:space="preserve">Crouse-Hinds series </w:t>
      </w:r>
      <w:r w:rsidR="00642895" w:rsidRPr="00346A3C">
        <w:rPr>
          <w:color w:val="0070C0"/>
        </w:rPr>
        <w:t xml:space="preserve">Champ VMVL LED Intelligent light fixtures </w:t>
      </w:r>
      <w:r w:rsidR="00111C88" w:rsidRPr="00346A3C">
        <w:rPr>
          <w:color w:val="0070C0"/>
        </w:rPr>
        <w:t xml:space="preserve">combine our </w:t>
      </w:r>
      <w:r w:rsidR="00346A3C" w:rsidRPr="00346A3C">
        <w:rPr>
          <w:color w:val="0070C0"/>
        </w:rPr>
        <w:t xml:space="preserve">advanced LED lighting design with </w:t>
      </w:r>
      <w:r w:rsidR="00F2540D">
        <w:rPr>
          <w:color w:val="0070C0"/>
        </w:rPr>
        <w:t xml:space="preserve">control, </w:t>
      </w:r>
      <w:r w:rsidR="00346A3C" w:rsidRPr="00346A3C">
        <w:rPr>
          <w:color w:val="0070C0"/>
        </w:rPr>
        <w:t>communications</w:t>
      </w:r>
      <w:r w:rsidR="00F2540D">
        <w:rPr>
          <w:color w:val="0070C0"/>
        </w:rPr>
        <w:t xml:space="preserve"> and</w:t>
      </w:r>
      <w:r w:rsidR="0091245E">
        <w:rPr>
          <w:color w:val="0070C0"/>
        </w:rPr>
        <w:t xml:space="preserve"> </w:t>
      </w:r>
      <w:r w:rsidR="00346A3C" w:rsidRPr="00346A3C">
        <w:rPr>
          <w:color w:val="0070C0"/>
        </w:rPr>
        <w:t>sensing technology</w:t>
      </w:r>
      <w:r w:rsidR="00F2540D">
        <w:rPr>
          <w:color w:val="0070C0"/>
        </w:rPr>
        <w:t xml:space="preserve"> via </w:t>
      </w:r>
      <w:r w:rsidR="00346A3C" w:rsidRPr="00346A3C">
        <w:rPr>
          <w:color w:val="0070C0"/>
        </w:rPr>
        <w:t>an intuitive app-based interface</w:t>
      </w:r>
      <w:r w:rsidR="00346A3C">
        <w:rPr>
          <w:color w:val="0070C0"/>
        </w:rPr>
        <w:t xml:space="preserve">.  </w:t>
      </w:r>
      <w:r w:rsidR="00A315D5">
        <w:rPr>
          <w:color w:val="0070C0"/>
        </w:rPr>
        <w:t>By utilizing grouping, scheduling, dimming</w:t>
      </w:r>
      <w:r w:rsidR="00B92097">
        <w:rPr>
          <w:color w:val="0070C0"/>
        </w:rPr>
        <w:t>, occupancy sensing</w:t>
      </w:r>
      <w:r w:rsidR="00A315D5">
        <w:rPr>
          <w:color w:val="0070C0"/>
        </w:rPr>
        <w:t xml:space="preserve"> and daylight harvesting</w:t>
      </w:r>
      <w:r w:rsidR="00B92097">
        <w:rPr>
          <w:color w:val="0070C0"/>
        </w:rPr>
        <w:t xml:space="preserve">, </w:t>
      </w:r>
      <w:r w:rsidR="00365677">
        <w:rPr>
          <w:color w:val="0070C0"/>
        </w:rPr>
        <w:t>Champ Intelligent</w:t>
      </w:r>
      <w:r w:rsidR="00346A3C">
        <w:rPr>
          <w:color w:val="0070C0"/>
        </w:rPr>
        <w:t xml:space="preserve"> </w:t>
      </w:r>
      <w:r w:rsidR="00F2540D">
        <w:rPr>
          <w:color w:val="0070C0"/>
        </w:rPr>
        <w:t>enables</w:t>
      </w:r>
      <w:r w:rsidR="00346A3C">
        <w:rPr>
          <w:color w:val="0070C0"/>
        </w:rPr>
        <w:t xml:space="preserve"> </w:t>
      </w:r>
      <w:r w:rsidR="007655B9">
        <w:rPr>
          <w:color w:val="0070C0"/>
        </w:rPr>
        <w:t>light</w:t>
      </w:r>
      <w:r w:rsidR="00B92097">
        <w:rPr>
          <w:color w:val="0070C0"/>
        </w:rPr>
        <w:t>ing</w:t>
      </w:r>
      <w:r w:rsidR="007655B9">
        <w:rPr>
          <w:color w:val="0070C0"/>
        </w:rPr>
        <w:t xml:space="preserve"> </w:t>
      </w:r>
      <w:r w:rsidR="00B92097">
        <w:rPr>
          <w:color w:val="0070C0"/>
        </w:rPr>
        <w:t>systems</w:t>
      </w:r>
      <w:r w:rsidR="007655B9">
        <w:rPr>
          <w:color w:val="0070C0"/>
        </w:rPr>
        <w:t xml:space="preserve"> to be </w:t>
      </w:r>
      <w:r w:rsidR="00F740FE">
        <w:rPr>
          <w:color w:val="0070C0"/>
        </w:rPr>
        <w:t xml:space="preserve">easily </w:t>
      </w:r>
      <w:r w:rsidR="007655B9">
        <w:rPr>
          <w:color w:val="0070C0"/>
        </w:rPr>
        <w:t>optimized by site an</w:t>
      </w:r>
      <w:r w:rsidR="002E3E4B">
        <w:rPr>
          <w:color w:val="0070C0"/>
        </w:rPr>
        <w:t>d</w:t>
      </w:r>
      <w:r w:rsidR="00B92097">
        <w:rPr>
          <w:color w:val="0070C0"/>
        </w:rPr>
        <w:t xml:space="preserve"> </w:t>
      </w:r>
      <w:r w:rsidR="002E3E4B">
        <w:rPr>
          <w:color w:val="0070C0"/>
        </w:rPr>
        <w:t>eliminate</w:t>
      </w:r>
      <w:r w:rsidR="00B92097">
        <w:rPr>
          <w:color w:val="0070C0"/>
        </w:rPr>
        <w:t>s</w:t>
      </w:r>
      <w:r w:rsidR="002E3E4B">
        <w:rPr>
          <w:color w:val="0070C0"/>
        </w:rPr>
        <w:t xml:space="preserve"> the over-usage of lights.</w:t>
      </w:r>
    </w:p>
    <w:p w14:paraId="764D4B06" w14:textId="34DAEAA5" w:rsidR="000657C4" w:rsidRPr="00346A3C" w:rsidRDefault="000657C4" w:rsidP="00B92097">
      <w:pPr>
        <w:pStyle w:val="Level2"/>
        <w:numPr>
          <w:ilvl w:val="0"/>
          <w:numId w:val="0"/>
        </w:numPr>
        <w:ind w:left="1080"/>
        <w:rPr>
          <w:color w:val="0070C0"/>
        </w:rPr>
      </w:pPr>
      <w:r w:rsidRPr="000657C4">
        <w:rPr>
          <w:color w:val="0070C0"/>
        </w:rPr>
        <w:t>Available from 3,000 to 7,000 lumens, Champ VMVL Intelligent lighting is engineered to provide maintenance-free illumination, long life and high performance in Class I, Division 2 and Class II, Division 1 areas.</w:t>
      </w:r>
    </w:p>
    <w:p w14:paraId="7E0BFEC9" w14:textId="77777777" w:rsidR="00D26471" w:rsidRDefault="00D26471" w:rsidP="00D26471">
      <w:pPr>
        <w:pStyle w:val="Level3"/>
      </w:pPr>
      <w:r>
        <w:t>Basis of Design – Preferred Manufacturer</w:t>
      </w:r>
    </w:p>
    <w:p w14:paraId="2D3A5B08" w14:textId="77777777" w:rsidR="00D26471" w:rsidRDefault="00D26471" w:rsidP="001B3426">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32C31F0B" w14:textId="77777777" w:rsidR="00D26471" w:rsidRDefault="00D26471" w:rsidP="00D26471">
      <w:pPr>
        <w:pStyle w:val="Level3"/>
      </w:pPr>
      <w:r>
        <w:t xml:space="preserve">Preferred Manufacturers: Subject to compliance with these specification requirements, provide products </w:t>
      </w:r>
      <w:proofErr w:type="gramStart"/>
      <w:r>
        <w:t>by</w:t>
      </w:r>
      <w:proofErr w:type="gramEnd"/>
      <w:r>
        <w:t xml:space="preserve"> the following:</w:t>
      </w:r>
    </w:p>
    <w:p w14:paraId="028ABA5F" w14:textId="77777777" w:rsidR="00D26471" w:rsidRDefault="00D26471" w:rsidP="00D26471">
      <w:pPr>
        <w:pStyle w:val="Level4"/>
      </w:pPr>
      <w:r>
        <w:t>Eaton Crouse-Hinds series</w:t>
      </w:r>
    </w:p>
    <w:p w14:paraId="1F1C8C08" w14:textId="77777777" w:rsidR="00D26471" w:rsidRDefault="00D26471" w:rsidP="00D26471">
      <w:pPr>
        <w:pStyle w:val="Level4"/>
      </w:pPr>
      <w:r>
        <w:lastRenderedPageBreak/>
        <w:t>Engineer-approved equal</w:t>
      </w:r>
    </w:p>
    <w:p w14:paraId="2534C742" w14:textId="77777777" w:rsidR="00D26471" w:rsidRDefault="00D26471" w:rsidP="00D26471">
      <w:pPr>
        <w:pStyle w:val="Level3"/>
      </w:pPr>
      <w:r>
        <w:t>Source Limitations: Obtain products from single manufacturer.</w:t>
      </w:r>
    </w:p>
    <w:p w14:paraId="74CCE9DE" w14:textId="77777777" w:rsidR="00D26471" w:rsidRDefault="00D26471" w:rsidP="00D26471">
      <w:pPr>
        <w:pStyle w:val="Level3"/>
      </w:pPr>
      <w:r>
        <w:t>Listing Criteria: Investigated, labeled, and marked by qualified electrical testing laboratory in accordance with guide information and standards specified for the following:</w:t>
      </w:r>
    </w:p>
    <w:p w14:paraId="7434E102" w14:textId="77777777" w:rsidR="00D26471" w:rsidRDefault="00D26471" w:rsidP="00D26471">
      <w:pPr>
        <w:pStyle w:val="Level4"/>
      </w:pPr>
      <w:r>
        <w:t>NEC and CEC</w:t>
      </w:r>
    </w:p>
    <w:p w14:paraId="2BA8F134" w14:textId="77777777" w:rsidR="00D26471" w:rsidRDefault="00D26471" w:rsidP="00D26471">
      <w:pPr>
        <w:pStyle w:val="Level5"/>
      </w:pPr>
      <w:r>
        <w:t>Class I, Division 2, Groups A,B,C,D</w:t>
      </w:r>
    </w:p>
    <w:p w14:paraId="0B3A2BE4" w14:textId="77777777" w:rsidR="00D26471" w:rsidRDefault="00D26471" w:rsidP="00D26471">
      <w:pPr>
        <w:pStyle w:val="Level5"/>
      </w:pPr>
      <w:r>
        <w:t xml:space="preserve">Class II, Division 1, Groups E,F,G </w:t>
      </w:r>
    </w:p>
    <w:p w14:paraId="7B458220" w14:textId="6DED24E6" w:rsidR="005B63B1" w:rsidRDefault="008E79B7" w:rsidP="00D26471">
      <w:pPr>
        <w:pStyle w:val="Level5"/>
      </w:pPr>
      <w:r w:rsidRPr="008E79B7">
        <w:t>Class I, Z</w:t>
      </w:r>
      <w:r>
        <w:t>one</w:t>
      </w:r>
      <w:r w:rsidRPr="008E79B7">
        <w:t xml:space="preserve"> 2 </w:t>
      </w:r>
      <w:proofErr w:type="spellStart"/>
      <w:r w:rsidRPr="008E79B7">
        <w:t>AEx</w:t>
      </w:r>
      <w:proofErr w:type="spellEnd"/>
      <w:r w:rsidRPr="008E79B7">
        <w:t xml:space="preserve"> </w:t>
      </w:r>
      <w:proofErr w:type="spellStart"/>
      <w:r w:rsidRPr="008E79B7">
        <w:t>ec</w:t>
      </w:r>
      <w:proofErr w:type="spellEnd"/>
      <w:r w:rsidRPr="008E79B7">
        <w:t xml:space="preserve"> </w:t>
      </w:r>
      <w:proofErr w:type="spellStart"/>
      <w:r w:rsidRPr="008E79B7">
        <w:t>ia</w:t>
      </w:r>
      <w:proofErr w:type="spellEnd"/>
      <w:r w:rsidRPr="008E79B7">
        <w:t xml:space="preserve"> IIC; Class I, Z</w:t>
      </w:r>
      <w:r>
        <w:t>o</w:t>
      </w:r>
      <w:r w:rsidRPr="008E79B7">
        <w:t>n</w:t>
      </w:r>
      <w:r>
        <w:t>e</w:t>
      </w:r>
      <w:r w:rsidRPr="008E79B7">
        <w:t xml:space="preserve">. 2 Ex </w:t>
      </w:r>
      <w:proofErr w:type="spellStart"/>
      <w:r w:rsidRPr="008E79B7">
        <w:t>ec</w:t>
      </w:r>
      <w:proofErr w:type="spellEnd"/>
      <w:r w:rsidRPr="008E79B7">
        <w:t xml:space="preserve"> </w:t>
      </w:r>
      <w:proofErr w:type="spellStart"/>
      <w:r w:rsidRPr="008E79B7">
        <w:t>ia</w:t>
      </w:r>
      <w:proofErr w:type="spellEnd"/>
      <w:r w:rsidRPr="008E79B7">
        <w:t xml:space="preserve"> IIC</w:t>
      </w:r>
    </w:p>
    <w:p w14:paraId="51B26EB1" w14:textId="396F3B5F" w:rsidR="00D26471" w:rsidRDefault="00D26471" w:rsidP="00D26471">
      <w:pPr>
        <w:pStyle w:val="Level5"/>
      </w:pPr>
      <w:r>
        <w:t>Simultaneous Presence</w:t>
      </w:r>
    </w:p>
    <w:p w14:paraId="454D643A" w14:textId="30FE9DC4" w:rsidR="00D26471" w:rsidRDefault="00910611" w:rsidP="00D26471">
      <w:pPr>
        <w:pStyle w:val="Level5"/>
      </w:pPr>
      <w:r>
        <w:t xml:space="preserve">Type </w:t>
      </w:r>
      <w:r w:rsidR="00D26471">
        <w:t xml:space="preserve">4X, IP66 </w:t>
      </w:r>
    </w:p>
    <w:p w14:paraId="450ADC70" w14:textId="79DCBB99" w:rsidR="00D26471" w:rsidRDefault="00D26471" w:rsidP="00D26471">
      <w:pPr>
        <w:pStyle w:val="Level5"/>
      </w:pPr>
      <w:r>
        <w:t>Wet Location Rated</w:t>
      </w:r>
    </w:p>
    <w:p w14:paraId="4CB78695" w14:textId="77777777" w:rsidR="00D26471" w:rsidRDefault="00D26471" w:rsidP="00D26471">
      <w:pPr>
        <w:pStyle w:val="Level4"/>
      </w:pPr>
      <w:r>
        <w:t>UL Standards</w:t>
      </w:r>
    </w:p>
    <w:p w14:paraId="37B2F06D" w14:textId="77777777" w:rsidR="00D26471" w:rsidRDefault="00D26471" w:rsidP="00D26471">
      <w:pPr>
        <w:pStyle w:val="Level5"/>
        <w:numPr>
          <w:ilvl w:val="5"/>
          <w:numId w:val="17"/>
        </w:numPr>
      </w:pPr>
      <w:r>
        <w:t>UL844</w:t>
      </w:r>
    </w:p>
    <w:p w14:paraId="048757E9" w14:textId="569128FA" w:rsidR="00764919" w:rsidRDefault="00764919" w:rsidP="00D26471">
      <w:pPr>
        <w:pStyle w:val="Level5"/>
        <w:numPr>
          <w:ilvl w:val="5"/>
          <w:numId w:val="17"/>
        </w:numPr>
      </w:pPr>
      <w:r>
        <w:t>UL913</w:t>
      </w:r>
    </w:p>
    <w:p w14:paraId="66BE4775" w14:textId="77777777" w:rsidR="00D26471" w:rsidRDefault="00D26471" w:rsidP="00D26471">
      <w:pPr>
        <w:pStyle w:val="Level5"/>
      </w:pPr>
      <w:r>
        <w:t>UL1598 Luminaires</w:t>
      </w:r>
    </w:p>
    <w:p w14:paraId="2CC846BF" w14:textId="77777777" w:rsidR="00D26471" w:rsidRDefault="00D26471" w:rsidP="00D26471">
      <w:pPr>
        <w:pStyle w:val="Level5"/>
      </w:pPr>
      <w:r>
        <w:t>UL1598A Marine</w:t>
      </w:r>
    </w:p>
    <w:p w14:paraId="1A4ECECD" w14:textId="339B3F68" w:rsidR="00D26471" w:rsidRDefault="00D26471" w:rsidP="00D26471">
      <w:pPr>
        <w:pStyle w:val="Level5"/>
      </w:pPr>
      <w:r>
        <w:t>UL</w:t>
      </w:r>
      <w:r w:rsidR="004818AF">
        <w:t>50E</w:t>
      </w:r>
    </w:p>
    <w:p w14:paraId="323FC4CF" w14:textId="77777777" w:rsidR="00D26471" w:rsidRDefault="00D26471" w:rsidP="00D26471">
      <w:pPr>
        <w:pStyle w:val="Level4"/>
      </w:pPr>
      <w:r>
        <w:t>CSA Standard</w:t>
      </w:r>
    </w:p>
    <w:p w14:paraId="7719130E" w14:textId="0926D82C" w:rsidR="00D26471" w:rsidRDefault="00D26471" w:rsidP="00D26471">
      <w:pPr>
        <w:pStyle w:val="Level5"/>
        <w:numPr>
          <w:ilvl w:val="5"/>
          <w:numId w:val="18"/>
        </w:numPr>
      </w:pPr>
      <w:r>
        <w:t>CSA C22.2 No. 137</w:t>
      </w:r>
    </w:p>
    <w:p w14:paraId="3F14B332" w14:textId="750F2270" w:rsidR="00CB3220" w:rsidRDefault="00CB3220" w:rsidP="00CB3220">
      <w:pPr>
        <w:pStyle w:val="Level5"/>
        <w:numPr>
          <w:ilvl w:val="5"/>
          <w:numId w:val="18"/>
        </w:numPr>
      </w:pPr>
      <w:r>
        <w:t>CSA C22.2 No 94.2</w:t>
      </w:r>
    </w:p>
    <w:p w14:paraId="56AA4E94" w14:textId="016F10C9" w:rsidR="007F5D41" w:rsidRDefault="007F5D41" w:rsidP="007F5D41">
      <w:pPr>
        <w:pStyle w:val="Level4"/>
        <w:numPr>
          <w:ilvl w:val="4"/>
          <w:numId w:val="18"/>
        </w:numPr>
      </w:pPr>
      <w:r>
        <w:t>IEC</w:t>
      </w:r>
    </w:p>
    <w:p w14:paraId="651FA553" w14:textId="6175FAB8" w:rsidR="007F5D41" w:rsidRDefault="00153F0B" w:rsidP="007F5D41">
      <w:pPr>
        <w:pStyle w:val="Level5"/>
        <w:numPr>
          <w:ilvl w:val="5"/>
          <w:numId w:val="21"/>
        </w:numPr>
      </w:pPr>
      <w:r>
        <w:t>Zone</w:t>
      </w:r>
      <w:r w:rsidRPr="00153F0B">
        <w:t xml:space="preserve"> 21 </w:t>
      </w:r>
      <w:proofErr w:type="spellStart"/>
      <w:r w:rsidRPr="00153F0B">
        <w:t>AEx</w:t>
      </w:r>
      <w:proofErr w:type="spellEnd"/>
      <w:r w:rsidRPr="00153F0B">
        <w:t xml:space="preserve"> </w:t>
      </w:r>
      <w:proofErr w:type="spellStart"/>
      <w:r w:rsidRPr="00153F0B">
        <w:t>ia</w:t>
      </w:r>
      <w:proofErr w:type="spellEnd"/>
      <w:r w:rsidRPr="00153F0B">
        <w:t xml:space="preserve"> tb IIIC; Z</w:t>
      </w:r>
      <w:r>
        <w:t>o</w:t>
      </w:r>
      <w:r w:rsidRPr="00153F0B">
        <w:t>n</w:t>
      </w:r>
      <w:r>
        <w:t>e</w:t>
      </w:r>
      <w:r w:rsidRPr="00153F0B">
        <w:t xml:space="preserve">. 21 Ex </w:t>
      </w:r>
      <w:proofErr w:type="spellStart"/>
      <w:r w:rsidRPr="00153F0B">
        <w:t>ia</w:t>
      </w:r>
      <w:proofErr w:type="spellEnd"/>
      <w:r w:rsidRPr="00153F0B">
        <w:t xml:space="preserve"> tb IIIC</w:t>
      </w:r>
    </w:p>
    <w:p w14:paraId="3480605A" w14:textId="77777777" w:rsidR="00153F0B" w:rsidRDefault="00153F0B" w:rsidP="00153F0B">
      <w:pPr>
        <w:pStyle w:val="Level5"/>
        <w:numPr>
          <w:ilvl w:val="6"/>
          <w:numId w:val="21"/>
        </w:numPr>
      </w:pPr>
      <w:r>
        <w:t xml:space="preserve">Ex </w:t>
      </w:r>
      <w:proofErr w:type="spellStart"/>
      <w:r>
        <w:t>ec</w:t>
      </w:r>
      <w:proofErr w:type="spellEnd"/>
      <w:r>
        <w:t xml:space="preserve"> </w:t>
      </w:r>
      <w:proofErr w:type="spellStart"/>
      <w:r>
        <w:t>ia</w:t>
      </w:r>
      <w:proofErr w:type="spellEnd"/>
      <w:r>
        <w:t xml:space="preserve"> IIC T* Gc</w:t>
      </w:r>
    </w:p>
    <w:p w14:paraId="3BFD3DF4" w14:textId="68C5F44D" w:rsidR="00153F0B" w:rsidRDefault="00153F0B" w:rsidP="00153F0B">
      <w:pPr>
        <w:pStyle w:val="Level5"/>
        <w:numPr>
          <w:ilvl w:val="6"/>
          <w:numId w:val="21"/>
        </w:numPr>
      </w:pPr>
      <w:r>
        <w:t xml:space="preserve">Ex </w:t>
      </w:r>
      <w:proofErr w:type="spellStart"/>
      <w:r>
        <w:t>ia</w:t>
      </w:r>
      <w:proofErr w:type="spellEnd"/>
      <w:r>
        <w:t xml:space="preserve"> tb IIIC T*°C Db</w:t>
      </w:r>
    </w:p>
    <w:p w14:paraId="7D3E8AA2" w14:textId="0D3A0C03" w:rsidR="00153F0B" w:rsidRDefault="00153F0B" w:rsidP="00153F0B">
      <w:pPr>
        <w:pStyle w:val="Level5"/>
        <w:numPr>
          <w:ilvl w:val="6"/>
          <w:numId w:val="21"/>
        </w:numPr>
      </w:pPr>
      <w:r>
        <w:t xml:space="preserve">II 3 G Ex </w:t>
      </w:r>
      <w:proofErr w:type="spellStart"/>
      <w:r>
        <w:t>ec</w:t>
      </w:r>
      <w:proofErr w:type="spellEnd"/>
      <w:r>
        <w:t xml:space="preserve"> </w:t>
      </w:r>
      <w:proofErr w:type="spellStart"/>
      <w:r>
        <w:t>ia</w:t>
      </w:r>
      <w:proofErr w:type="spellEnd"/>
      <w:r>
        <w:t xml:space="preserve"> IIC T* Gc</w:t>
      </w:r>
    </w:p>
    <w:p w14:paraId="6359769D" w14:textId="5870D435" w:rsidR="00153F0B" w:rsidRDefault="00153F0B" w:rsidP="00153F0B">
      <w:pPr>
        <w:pStyle w:val="Level5"/>
        <w:numPr>
          <w:ilvl w:val="6"/>
          <w:numId w:val="21"/>
        </w:numPr>
      </w:pPr>
      <w:r>
        <w:t xml:space="preserve">II 2 D Ex </w:t>
      </w:r>
      <w:proofErr w:type="spellStart"/>
      <w:r>
        <w:t>ia</w:t>
      </w:r>
      <w:proofErr w:type="spellEnd"/>
      <w:r>
        <w:t xml:space="preserve"> tb IIIC T*°C Db</w:t>
      </w:r>
    </w:p>
    <w:p w14:paraId="7A285859" w14:textId="7B89D529" w:rsidR="00153F0B" w:rsidRDefault="00153F0B" w:rsidP="00153F0B">
      <w:pPr>
        <w:pStyle w:val="Level5"/>
        <w:numPr>
          <w:ilvl w:val="6"/>
          <w:numId w:val="21"/>
        </w:numPr>
      </w:pPr>
      <w:r>
        <w:t>IECEx UL 19.0039X</w:t>
      </w:r>
    </w:p>
    <w:p w14:paraId="78D23D13" w14:textId="71C372EA" w:rsidR="00153F0B" w:rsidRDefault="00153F0B" w:rsidP="00153F0B">
      <w:pPr>
        <w:pStyle w:val="Level5"/>
        <w:numPr>
          <w:ilvl w:val="6"/>
          <w:numId w:val="21"/>
        </w:numPr>
      </w:pPr>
      <w:r>
        <w:t xml:space="preserve"> DEMKO 19 ATEX 2118X</w:t>
      </w:r>
    </w:p>
    <w:p w14:paraId="1E08F1A3" w14:textId="721C5FEF" w:rsidR="00153F0B" w:rsidRDefault="00153F0B" w:rsidP="00153F0B">
      <w:pPr>
        <w:pStyle w:val="Level5"/>
        <w:numPr>
          <w:ilvl w:val="6"/>
          <w:numId w:val="21"/>
        </w:numPr>
      </w:pPr>
      <w:r>
        <w:t xml:space="preserve"> DEMKO 19 ATEX 2119X</w:t>
      </w:r>
    </w:p>
    <w:p w14:paraId="3BC05FED" w14:textId="0DD75B1D" w:rsidR="006E4D4A" w:rsidRDefault="006E4D4A" w:rsidP="006E4D4A">
      <w:pPr>
        <w:pStyle w:val="Level4"/>
        <w:numPr>
          <w:ilvl w:val="4"/>
          <w:numId w:val="21"/>
        </w:numPr>
      </w:pPr>
      <w:r>
        <w:t>IEC and EN standards</w:t>
      </w:r>
    </w:p>
    <w:p w14:paraId="2273FAA0" w14:textId="77777777" w:rsidR="00C06E9F" w:rsidRDefault="00C06E9F" w:rsidP="00C06E9F">
      <w:pPr>
        <w:pStyle w:val="Level5"/>
        <w:numPr>
          <w:ilvl w:val="5"/>
          <w:numId w:val="22"/>
        </w:numPr>
      </w:pPr>
      <w:r>
        <w:t>IEC/EN 60079-0</w:t>
      </w:r>
    </w:p>
    <w:p w14:paraId="56629195" w14:textId="16B95754" w:rsidR="00C06E9F" w:rsidRDefault="00C06E9F" w:rsidP="00C06E9F">
      <w:pPr>
        <w:pStyle w:val="Level5"/>
        <w:numPr>
          <w:ilvl w:val="5"/>
          <w:numId w:val="22"/>
        </w:numPr>
      </w:pPr>
      <w:r>
        <w:t>IEC/EN 60079-7</w:t>
      </w:r>
    </w:p>
    <w:p w14:paraId="1E77E995" w14:textId="5F57DF72" w:rsidR="00C06E9F" w:rsidRDefault="00C06E9F" w:rsidP="00C06E9F">
      <w:pPr>
        <w:pStyle w:val="Level5"/>
        <w:numPr>
          <w:ilvl w:val="5"/>
          <w:numId w:val="22"/>
        </w:numPr>
      </w:pPr>
      <w:r>
        <w:t>IEC/EN 60079-11</w:t>
      </w:r>
    </w:p>
    <w:p w14:paraId="3A32096B" w14:textId="4923FF84" w:rsidR="006E4D4A" w:rsidRDefault="00C06E9F" w:rsidP="00C06E9F">
      <w:pPr>
        <w:pStyle w:val="Level5"/>
        <w:numPr>
          <w:ilvl w:val="5"/>
          <w:numId w:val="22"/>
        </w:numPr>
      </w:pPr>
      <w:r>
        <w:t>IEC/EN 60079-31</w:t>
      </w:r>
    </w:p>
    <w:p w14:paraId="17FCEDA2" w14:textId="77777777" w:rsidR="00D26471" w:rsidRDefault="00D26471" w:rsidP="00D26471">
      <w:pPr>
        <w:pStyle w:val="Level3"/>
      </w:pPr>
      <w:r>
        <w:t>Standard features:</w:t>
      </w:r>
    </w:p>
    <w:p w14:paraId="5D3528E8" w14:textId="77777777" w:rsidR="00D26471" w:rsidRDefault="00D26471" w:rsidP="00D26471">
      <w:pPr>
        <w:pStyle w:val="Level4"/>
      </w:pPr>
      <w:r>
        <w:t>Electrical Requirements:</w:t>
      </w:r>
    </w:p>
    <w:p w14:paraId="5B6F29F1" w14:textId="69DA6C4E" w:rsidR="00D26471" w:rsidRDefault="00D26471" w:rsidP="00D26471">
      <w:pPr>
        <w:pStyle w:val="Level5"/>
      </w:pPr>
      <w:r>
        <w:t xml:space="preserve">Nominal Operating Voltage: Standard input driver voltage of </w:t>
      </w:r>
      <w:r w:rsidR="00BF196A">
        <w:t>12</w:t>
      </w:r>
      <w:r w:rsidR="00BF196A" w:rsidRPr="006B17AA">
        <w:t>0-277 VAC, 50/60 Hz</w:t>
      </w:r>
      <w:r w:rsidR="00BF196A">
        <w:t xml:space="preserve"> +/-10%</w:t>
      </w:r>
      <w:r w:rsidR="00A661DC">
        <w:t>.</w:t>
      </w:r>
    </w:p>
    <w:p w14:paraId="52A8DE56" w14:textId="4B448D8A" w:rsidR="00D26471" w:rsidRDefault="00D26471" w:rsidP="00D26471">
      <w:pPr>
        <w:pStyle w:val="Level5"/>
      </w:pPr>
      <w:r>
        <w:t xml:space="preserve">Nominal Luminaire Operating Power Rating: </w:t>
      </w:r>
      <w:r w:rsidRPr="00E6561C">
        <w:rPr>
          <w:shd w:val="clear" w:color="auto" w:fill="F2CEED" w:themeFill="accent5" w:themeFillTint="33"/>
        </w:rPr>
        <w:t>[20 to 60 W] &lt;Insert basis-of-design product's rated wattage&gt;.</w:t>
      </w:r>
    </w:p>
    <w:p w14:paraId="336676A3" w14:textId="77777777" w:rsidR="00D26471" w:rsidRDefault="00D26471" w:rsidP="00D26471">
      <w:pPr>
        <w:pStyle w:val="Level5"/>
      </w:pPr>
      <w:r>
        <w:t xml:space="preserve">CRI: </w:t>
      </w:r>
      <w:r w:rsidRPr="002F3181">
        <w:rPr>
          <w:shd w:val="clear" w:color="auto" w:fill="F2CEED" w:themeFill="accent5" w:themeFillTint="33"/>
        </w:rPr>
        <w:t>[80+] [90+]</w:t>
      </w:r>
      <w:r>
        <w:t>.</w:t>
      </w:r>
    </w:p>
    <w:p w14:paraId="7CE22C8B" w14:textId="124E8895" w:rsidR="00D26471" w:rsidRDefault="00D26471" w:rsidP="00D26471">
      <w:pPr>
        <w:pStyle w:val="Level5"/>
      </w:pPr>
      <w:r>
        <w:lastRenderedPageBreak/>
        <w:t>Drivers will have built-in 0-10V dimming capability</w:t>
      </w:r>
      <w:r w:rsidR="00926092">
        <w:t xml:space="preserve">; </w:t>
      </w:r>
      <w:r w:rsidR="004D1B10" w:rsidRPr="004D1B10">
        <w:t>Fixture should be dimmable from 0-100%</w:t>
      </w:r>
      <w:r w:rsidR="00A661DC">
        <w:t>.</w:t>
      </w:r>
    </w:p>
    <w:p w14:paraId="0BD3CED4" w14:textId="566CBBDD" w:rsidR="00D26471" w:rsidRDefault="00D26471" w:rsidP="00D26471">
      <w:pPr>
        <w:pStyle w:val="Level5"/>
      </w:pPr>
      <w:r>
        <w:t xml:space="preserve">External surge protection option for up to </w:t>
      </w:r>
      <w:r w:rsidR="007A4AE1">
        <w:t>6</w:t>
      </w:r>
      <w:r>
        <w:t>kV must be provided as a component within the complete luminaire</w:t>
      </w:r>
      <w:r w:rsidR="00A661DC">
        <w:t>.</w:t>
      </w:r>
      <w:r>
        <w:t xml:space="preserve"> </w:t>
      </w:r>
    </w:p>
    <w:p w14:paraId="57B25815" w14:textId="19243E59" w:rsidR="00D26471" w:rsidRDefault="00D26471" w:rsidP="00D26471">
      <w:pPr>
        <w:pStyle w:val="Level5"/>
      </w:pPr>
      <w:r>
        <w:t xml:space="preserve">Power factor &gt;0.90 and THD &lt; </w:t>
      </w:r>
      <w:r w:rsidR="002F3181">
        <w:t>15</w:t>
      </w:r>
      <w:r>
        <w:t>%</w:t>
      </w:r>
      <w:r w:rsidR="00A661DC">
        <w:t>.</w:t>
      </w:r>
    </w:p>
    <w:p w14:paraId="6FE9F8E4" w14:textId="67FD4AB6" w:rsidR="00D26471" w:rsidRDefault="00D26471" w:rsidP="00D26471">
      <w:pPr>
        <w:pStyle w:val="Level5"/>
      </w:pPr>
      <w:r>
        <w:t xml:space="preserve">System efficacy: Minimum 150 lumens per watt (LPW) for </w:t>
      </w:r>
      <w:r w:rsidR="00163962">
        <w:t xml:space="preserve">5000K CCT </w:t>
      </w:r>
      <w:r w:rsidR="004C7B98">
        <w:t xml:space="preserve">fixture with </w:t>
      </w:r>
      <w:r w:rsidR="00163962">
        <w:t xml:space="preserve">clear </w:t>
      </w:r>
      <w:r>
        <w:t>glass lens</w:t>
      </w:r>
      <w:r w:rsidR="00A661DC">
        <w:t>.</w:t>
      </w:r>
    </w:p>
    <w:p w14:paraId="7DFE25CE" w14:textId="77777777" w:rsidR="00D26471" w:rsidRDefault="00D26471" w:rsidP="00D26471">
      <w:pPr>
        <w:pStyle w:val="Level4"/>
      </w:pPr>
      <w:r>
        <w:t>Design and Performance Requirements:</w:t>
      </w:r>
    </w:p>
    <w:p w14:paraId="19FD4E18" w14:textId="0148FC22" w:rsidR="00D26471" w:rsidRDefault="00D26471" w:rsidP="00D26471">
      <w:pPr>
        <w:pStyle w:val="Level5"/>
        <w:numPr>
          <w:ilvl w:val="5"/>
          <w:numId w:val="19"/>
        </w:numPr>
      </w:pPr>
      <w:r>
        <w:t xml:space="preserve">Output intensity: Not less than </w:t>
      </w:r>
      <w:r w:rsidRPr="00544C37">
        <w:rPr>
          <w:shd w:val="clear" w:color="auto" w:fill="F2CEED" w:themeFill="accent5" w:themeFillTint="33"/>
        </w:rPr>
        <w:t xml:space="preserve">[2000 </w:t>
      </w:r>
      <w:proofErr w:type="spellStart"/>
      <w:r w:rsidRPr="00544C37">
        <w:rPr>
          <w:shd w:val="clear" w:color="auto" w:fill="F2CEED" w:themeFill="accent5" w:themeFillTint="33"/>
        </w:rPr>
        <w:t>lm</w:t>
      </w:r>
      <w:proofErr w:type="spellEnd"/>
      <w:r w:rsidRPr="00544C37">
        <w:rPr>
          <w:shd w:val="clear" w:color="auto" w:fill="F2CEED" w:themeFill="accent5" w:themeFillTint="33"/>
        </w:rPr>
        <w:t xml:space="preserve">] [3000 </w:t>
      </w:r>
      <w:proofErr w:type="spellStart"/>
      <w:r w:rsidRPr="00544C37">
        <w:rPr>
          <w:shd w:val="clear" w:color="auto" w:fill="F2CEED" w:themeFill="accent5" w:themeFillTint="33"/>
        </w:rPr>
        <w:t>lm</w:t>
      </w:r>
      <w:proofErr w:type="spellEnd"/>
      <w:r w:rsidRPr="00544C37">
        <w:rPr>
          <w:shd w:val="clear" w:color="auto" w:fill="F2CEED" w:themeFill="accent5" w:themeFillTint="33"/>
        </w:rPr>
        <w:t xml:space="preserve">] [5000 </w:t>
      </w:r>
      <w:proofErr w:type="spellStart"/>
      <w:r w:rsidRPr="00544C37">
        <w:rPr>
          <w:shd w:val="clear" w:color="auto" w:fill="F2CEED" w:themeFill="accent5" w:themeFillTint="33"/>
        </w:rPr>
        <w:t>lm</w:t>
      </w:r>
      <w:proofErr w:type="spellEnd"/>
      <w:r w:rsidRPr="00544C37">
        <w:rPr>
          <w:shd w:val="clear" w:color="auto" w:fill="F2CEED" w:themeFill="accent5" w:themeFillTint="33"/>
        </w:rPr>
        <w:t xml:space="preserve">] [10,000 </w:t>
      </w:r>
      <w:proofErr w:type="spellStart"/>
      <w:r w:rsidRPr="00544C37">
        <w:rPr>
          <w:shd w:val="clear" w:color="auto" w:fill="F2CEED" w:themeFill="accent5" w:themeFillTint="33"/>
        </w:rPr>
        <w:t>lm</w:t>
      </w:r>
      <w:proofErr w:type="spellEnd"/>
      <w:r w:rsidRPr="00544C37">
        <w:rPr>
          <w:shd w:val="clear" w:color="auto" w:fill="F2CEED" w:themeFill="accent5" w:themeFillTint="33"/>
        </w:rPr>
        <w:t>] &lt;Insert lumens&gt;</w:t>
      </w:r>
      <w:r w:rsidR="00A661DC">
        <w:rPr>
          <w:shd w:val="clear" w:color="auto" w:fill="F2CEED" w:themeFill="accent5" w:themeFillTint="33"/>
        </w:rPr>
        <w:t>.</w:t>
      </w:r>
    </w:p>
    <w:p w14:paraId="25A9A4BE" w14:textId="51609535" w:rsidR="00D26471" w:rsidRDefault="00D26471" w:rsidP="00D26471">
      <w:pPr>
        <w:pStyle w:val="Level5"/>
      </w:pPr>
      <w:r>
        <w:t>Fixtures must have L10 reliability and rated life of 60,000 hours minimum for continuous operation at 55°C operating ambient temperature</w:t>
      </w:r>
      <w:r w:rsidR="00A661DC">
        <w:t>.</w:t>
      </w:r>
    </w:p>
    <w:p w14:paraId="7821E570" w14:textId="0FFF339B" w:rsidR="00D26471" w:rsidRDefault="00D26471" w:rsidP="00D26471">
      <w:pPr>
        <w:pStyle w:val="Level5"/>
      </w:pPr>
      <w:r>
        <w:t>Fixture housing must be designed with heat fins to ensure proper air flow and facilitate dust shedding for effective heat dissipation</w:t>
      </w:r>
      <w:r w:rsidR="00A661DC">
        <w:t>.</w:t>
      </w:r>
    </w:p>
    <w:p w14:paraId="476BE06A" w14:textId="4C6B747C" w:rsidR="00D26471" w:rsidRDefault="00D26471" w:rsidP="00D26471">
      <w:pPr>
        <w:pStyle w:val="Level5"/>
      </w:pPr>
      <w:r>
        <w:t>Enclosure Ingress Protection: UL 50E Type 4X or IEC 60529 IP6</w:t>
      </w:r>
      <w:r w:rsidR="00DF1053">
        <w:t>6</w:t>
      </w:r>
      <w:r w:rsidR="00A661DC">
        <w:t>.</w:t>
      </w:r>
    </w:p>
    <w:p w14:paraId="108D1D8D" w14:textId="461F9747" w:rsidR="00D26471" w:rsidRDefault="00D26471" w:rsidP="00D26471">
      <w:pPr>
        <w:pStyle w:val="Level5"/>
      </w:pPr>
      <w:r>
        <w:t>Ballast or driver location: Internal</w:t>
      </w:r>
      <w:r w:rsidR="00390A51">
        <w:t xml:space="preserve"> and isolated from the </w:t>
      </w:r>
      <w:r w:rsidR="00F1193C">
        <w:t>primary heat source (LED engine) to maximize economic life</w:t>
      </w:r>
      <w:r>
        <w:t>.</w:t>
      </w:r>
    </w:p>
    <w:p w14:paraId="10B351F0" w14:textId="44893968" w:rsidR="00D26471" w:rsidRDefault="00D26471" w:rsidP="00D26471">
      <w:pPr>
        <w:pStyle w:val="Level5"/>
      </w:pPr>
      <w:r>
        <w:t>Fixture must have serviceable and field-replaceable drivers and LED engines without removing fixture from its installation</w:t>
      </w:r>
      <w:r w:rsidR="001851E3">
        <w:t>.</w:t>
      </w:r>
    </w:p>
    <w:p w14:paraId="4A5B2201" w14:textId="44184A9D" w:rsidR="00D26471" w:rsidRDefault="00D26471" w:rsidP="00D26471">
      <w:pPr>
        <w:pStyle w:val="Level5"/>
      </w:pPr>
      <w:r>
        <w:t>LED fixtures must have correlated color temperature (CCT) of 5000K (cool white) with options for</w:t>
      </w:r>
      <w:r w:rsidR="00A7281B">
        <w:t xml:space="preserve"> 40</w:t>
      </w:r>
      <w:r w:rsidR="00F51762">
        <w:t>0</w:t>
      </w:r>
      <w:r w:rsidR="00A7281B">
        <w:t>0K</w:t>
      </w:r>
      <w:r>
        <w:t xml:space="preserve"> </w:t>
      </w:r>
      <w:r w:rsidR="00A7281B">
        <w:t>(</w:t>
      </w:r>
      <w:r>
        <w:t>neutral white</w:t>
      </w:r>
      <w:r w:rsidR="00A7281B">
        <w:t>)</w:t>
      </w:r>
      <w:r w:rsidR="001851E3">
        <w:t>,</w:t>
      </w:r>
      <w:r w:rsidR="00A7281B">
        <w:t xml:space="preserve"> 300</w:t>
      </w:r>
      <w:r w:rsidR="001826F2">
        <w:t>0</w:t>
      </w:r>
      <w:r w:rsidR="00A7281B">
        <w:t>K (</w:t>
      </w:r>
      <w:r>
        <w:t>warm white</w:t>
      </w:r>
      <w:r w:rsidR="00A7281B">
        <w:t>)</w:t>
      </w:r>
      <w:r w:rsidR="001851E3">
        <w:t>,</w:t>
      </w:r>
      <w:r w:rsidR="00A7281B">
        <w:t xml:space="preserve"> 2200K (</w:t>
      </w:r>
      <w:r w:rsidR="00262792">
        <w:t>deep warm</w:t>
      </w:r>
      <w:r w:rsidR="00CD3617">
        <w:t xml:space="preserve"> </w:t>
      </w:r>
      <w:proofErr w:type="spellStart"/>
      <w:r w:rsidR="00CD3617">
        <w:t>DarkSky</w:t>
      </w:r>
      <w:proofErr w:type="spellEnd"/>
      <w:r w:rsidR="00CD3617">
        <w:t xml:space="preserve"> ready</w:t>
      </w:r>
      <w:r w:rsidR="00A7281B">
        <w:t>)</w:t>
      </w:r>
      <w:r w:rsidR="0046175B">
        <w:t>,</w:t>
      </w:r>
      <w:r w:rsidR="004A2EF8">
        <w:t xml:space="preserve"> Amber and Green (</w:t>
      </w:r>
      <w:r w:rsidR="0046175B">
        <w:t>Wildlife friendly</w:t>
      </w:r>
      <w:r w:rsidR="00EA42E4">
        <w:t xml:space="preserve"> options</w:t>
      </w:r>
      <w:r w:rsidR="004A2EF8">
        <w:t>).</w:t>
      </w:r>
    </w:p>
    <w:p w14:paraId="25345496" w14:textId="4B3B277C" w:rsidR="00D26471" w:rsidRDefault="00D26471" w:rsidP="00D26471">
      <w:pPr>
        <w:pStyle w:val="Level5"/>
      </w:pPr>
      <w:r>
        <w:t>Fixture must have a minimum CRI of 70 @ 50</w:t>
      </w:r>
      <w:r w:rsidR="00B960AC">
        <w:t>0</w:t>
      </w:r>
      <w:r>
        <w:t xml:space="preserve">0K and L70 </w:t>
      </w:r>
      <w:r w:rsidR="00A25F2D" w:rsidRPr="00A25F2D">
        <w:t>&gt;= 60,000 @ 55ºC</w:t>
      </w:r>
      <w:r w:rsidR="000B5BB6">
        <w:t xml:space="preserve"> </w:t>
      </w:r>
      <w:r>
        <w:t>ambient</w:t>
      </w:r>
      <w:r w:rsidR="00A661DC">
        <w:t>.</w:t>
      </w:r>
    </w:p>
    <w:p w14:paraId="639DB843" w14:textId="50B7E08F" w:rsidR="00D26471" w:rsidRDefault="00D26471" w:rsidP="00D26471">
      <w:pPr>
        <w:pStyle w:val="Level5"/>
      </w:pPr>
      <w:r>
        <w:t xml:space="preserve">Fixtures must </w:t>
      </w:r>
      <w:r w:rsidR="00B80790" w:rsidRPr="00B80790">
        <w:t xml:space="preserve">have options that generate Type I, III, and V </w:t>
      </w:r>
      <w:r w:rsidR="00B80790">
        <w:t xml:space="preserve">light </w:t>
      </w:r>
      <w:r w:rsidR="00B80790" w:rsidRPr="00B80790">
        <w:t>distribution patterns</w:t>
      </w:r>
      <w:r w:rsidR="00B80790">
        <w:t>.</w:t>
      </w:r>
    </w:p>
    <w:p w14:paraId="482C1F68" w14:textId="3778B6A8" w:rsidR="00D26471" w:rsidRDefault="00330EC5" w:rsidP="00D26471">
      <w:pPr>
        <w:pStyle w:val="Level5"/>
      </w:pPr>
      <w:r>
        <w:t xml:space="preserve">The following mounting modules </w:t>
      </w:r>
      <w:r w:rsidR="00AE571A">
        <w:t xml:space="preserve">must be available with light fixture: </w:t>
      </w:r>
      <w:r w:rsidR="00D26471">
        <w:t>Ceiling-mount</w:t>
      </w:r>
      <w:r w:rsidR="00AE571A">
        <w:t xml:space="preserve">; </w:t>
      </w:r>
      <w:r w:rsidR="00D26471">
        <w:t>Pendant-mount</w:t>
      </w:r>
      <w:r w:rsidR="00AE571A">
        <w:t xml:space="preserve">; </w:t>
      </w:r>
      <w:r w:rsidR="00D26471">
        <w:t>Wall-mount</w:t>
      </w:r>
      <w:r w:rsidR="00AE571A">
        <w:t>; Stanchion</w:t>
      </w:r>
      <w:r w:rsidR="00A05166">
        <w:t xml:space="preserve">-mount; </w:t>
      </w:r>
      <w:r w:rsidR="00446F6B">
        <w:t>Cone-mount for dust shedding</w:t>
      </w:r>
      <w:r w:rsidR="00D26471">
        <w:t xml:space="preserve"> </w:t>
      </w:r>
      <w:r w:rsidR="00D26471" w:rsidRPr="002F1C59">
        <w:rPr>
          <w:shd w:val="clear" w:color="auto" w:fill="F2CEED" w:themeFill="accent5" w:themeFillTint="33"/>
        </w:rPr>
        <w:t>&lt;Insert desired mounting hardware&gt;</w:t>
      </w:r>
      <w:r w:rsidR="00A661DC">
        <w:t>.</w:t>
      </w:r>
    </w:p>
    <w:p w14:paraId="5FBDC67A" w14:textId="0A2B3ABA" w:rsidR="00D26471" w:rsidRDefault="00D26471" w:rsidP="00D26471">
      <w:pPr>
        <w:pStyle w:val="Level5"/>
      </w:pPr>
      <w:r>
        <w:t>Fixture must utilize lever-lock connectors for wiring connection from LEDs to drivers and from drivers to supply mains</w:t>
      </w:r>
      <w:r w:rsidR="00A661DC">
        <w:t>.</w:t>
      </w:r>
    </w:p>
    <w:p w14:paraId="5B3BD678" w14:textId="77777777" w:rsidR="0063272B" w:rsidRDefault="0063272B" w:rsidP="0063272B">
      <w:pPr>
        <w:pStyle w:val="Level5"/>
      </w:pPr>
      <w:r>
        <w:t>Fixture must be designed to prevent covers, guards, visors and other components from falling off accidentally during installation or maintenance and when secured in operating position.</w:t>
      </w:r>
    </w:p>
    <w:p w14:paraId="0E740D2A" w14:textId="3EB3936B" w:rsidR="00D26471" w:rsidRDefault="00D26471" w:rsidP="00D26471">
      <w:pPr>
        <w:pStyle w:val="Level5"/>
      </w:pPr>
      <w:r>
        <w:t>Fixture must have an operating ambient temperature range of at least -40ºC to +65ºC</w:t>
      </w:r>
      <w:r w:rsidR="00A661DC">
        <w:t>.</w:t>
      </w:r>
    </w:p>
    <w:p w14:paraId="1529CBBE" w14:textId="6F30D04A" w:rsidR="00D26471" w:rsidRDefault="00D26471" w:rsidP="00D26471">
      <w:pPr>
        <w:pStyle w:val="Level5"/>
      </w:pPr>
      <w:r>
        <w:t>Fixture must be successfully vibration tested in accordance with Section 33 of UL844</w:t>
      </w:r>
      <w:r w:rsidR="00A661DC">
        <w:t>.</w:t>
      </w:r>
    </w:p>
    <w:p w14:paraId="7F79F66F" w14:textId="347B09B9" w:rsidR="00D26471" w:rsidRDefault="00D26471" w:rsidP="00D26471">
      <w:pPr>
        <w:pStyle w:val="Level5"/>
      </w:pPr>
      <w:r>
        <w:t>Fixture must be successfully impact tested in accordance with Section 68 of UL844</w:t>
      </w:r>
      <w:r w:rsidR="00A661DC">
        <w:t>.</w:t>
      </w:r>
    </w:p>
    <w:p w14:paraId="4A7A6D38" w14:textId="2CA6CBDB" w:rsidR="0065103D" w:rsidRDefault="00641F0A" w:rsidP="00B66407">
      <w:pPr>
        <w:pStyle w:val="Level5"/>
      </w:pPr>
      <w:r w:rsidRPr="00641F0A">
        <w:t xml:space="preserve">Overall </w:t>
      </w:r>
      <w:r w:rsidR="007F1EC9">
        <w:t xml:space="preserve">dimensional </w:t>
      </w:r>
      <w:r w:rsidRPr="00641F0A">
        <w:t xml:space="preserve">height of fixture without mounting brackets must not exceed </w:t>
      </w:r>
      <w:r w:rsidR="006D16F9">
        <w:t>4.5</w:t>
      </w:r>
      <w:r w:rsidRPr="00641F0A">
        <w:t xml:space="preserve">” and with </w:t>
      </w:r>
      <w:r w:rsidR="00614A21">
        <w:t>ceiling, pendant</w:t>
      </w:r>
      <w:r w:rsidR="00771089">
        <w:t xml:space="preserve">, and wall </w:t>
      </w:r>
      <w:r w:rsidRPr="00641F0A">
        <w:t xml:space="preserve">mounting </w:t>
      </w:r>
      <w:r w:rsidR="006D4B56">
        <w:t>modules</w:t>
      </w:r>
      <w:r w:rsidRPr="00641F0A">
        <w:t xml:space="preserve"> must not exceed </w:t>
      </w:r>
      <w:r w:rsidR="00771089">
        <w:t>7.5”</w:t>
      </w:r>
      <w:r w:rsidR="00A661DC">
        <w:t>.</w:t>
      </w:r>
    </w:p>
    <w:p w14:paraId="04F00C4B" w14:textId="77777777" w:rsidR="00D26471" w:rsidRDefault="00D26471" w:rsidP="00D26471">
      <w:pPr>
        <w:pStyle w:val="Level4"/>
      </w:pPr>
      <w:r>
        <w:t>Material and Finishes Requirements:</w:t>
      </w:r>
    </w:p>
    <w:p w14:paraId="0814586A" w14:textId="27340C8F" w:rsidR="00D26471" w:rsidRDefault="00D26471" w:rsidP="00D26471">
      <w:pPr>
        <w:pStyle w:val="Level5"/>
        <w:numPr>
          <w:ilvl w:val="5"/>
          <w:numId w:val="20"/>
        </w:numPr>
      </w:pPr>
      <w:r>
        <w:lastRenderedPageBreak/>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rsidR="00A661DC">
        <w:t>.</w:t>
      </w:r>
    </w:p>
    <w:p w14:paraId="0F9092B5" w14:textId="77777777" w:rsidR="00D26471" w:rsidRDefault="00D26471" w:rsidP="00D26471">
      <w:pPr>
        <w:pStyle w:val="Level5"/>
      </w:pPr>
      <w:r>
        <w:t>LED housing must be finished with epoxy powder coat finish for improved protection against corrosion.</w:t>
      </w:r>
    </w:p>
    <w:p w14:paraId="3858E612" w14:textId="470ED47E" w:rsidR="00D26471" w:rsidRDefault="006975DB" w:rsidP="00D26471">
      <w:pPr>
        <w:pStyle w:val="Level5"/>
      </w:pPr>
      <w:r>
        <w:t>The following lens material options must be available with light fixture: H</w:t>
      </w:r>
      <w:r w:rsidR="00D26471" w:rsidRPr="006975DB">
        <w:t>eat and impact resistant glass</w:t>
      </w:r>
      <w:r w:rsidRPr="006975DB">
        <w:t xml:space="preserve">; </w:t>
      </w:r>
      <w:r w:rsidR="00D26471" w:rsidRPr="006975DB">
        <w:t>Heat- and UV-stabilized polycarbonate</w:t>
      </w:r>
      <w:r w:rsidRPr="006975DB">
        <w:t>.</w:t>
      </w:r>
    </w:p>
    <w:p w14:paraId="457F22D8" w14:textId="01655329" w:rsidR="00D26471" w:rsidRDefault="00D26471" w:rsidP="00D26471">
      <w:pPr>
        <w:pStyle w:val="Level5"/>
      </w:pPr>
      <w:r>
        <w:t>Diffused glass lens option must be available for applications requiring low glare</w:t>
      </w:r>
      <w:r w:rsidR="00A661DC">
        <w:t>.</w:t>
      </w:r>
    </w:p>
    <w:p w14:paraId="39689E4C" w14:textId="5C494192" w:rsidR="00D26471" w:rsidRDefault="00D26471" w:rsidP="00D26471">
      <w:pPr>
        <w:pStyle w:val="Level5"/>
      </w:pPr>
      <w:r>
        <w:t>Fixture must utilize silicone gaskets between driver and LED housing, as well as the lens cover and LED board for NEMA 4X and/or IP66 ingress protection against dust and water</w:t>
      </w:r>
      <w:r w:rsidR="00A661DC">
        <w:t>.</w:t>
      </w:r>
    </w:p>
    <w:p w14:paraId="7D8D9DAD" w14:textId="323FFFE8" w:rsidR="00D26471" w:rsidRDefault="00D26471" w:rsidP="00D26471">
      <w:pPr>
        <w:pStyle w:val="Level5"/>
      </w:pPr>
      <w:r>
        <w:t>Fixtures must not contain mercury or any other hazardous chemicals</w:t>
      </w:r>
      <w:r w:rsidR="00A661DC">
        <w:t>.</w:t>
      </w:r>
    </w:p>
    <w:p w14:paraId="6B74F256" w14:textId="7C6E65B0" w:rsidR="00620A44" w:rsidRDefault="005A2A56" w:rsidP="00D26471">
      <w:pPr>
        <w:pStyle w:val="Level5"/>
      </w:pPr>
      <w:r>
        <w:t xml:space="preserve">All </w:t>
      </w:r>
      <w:r w:rsidRPr="005A2A56">
        <w:t>electronics shall either be encapsulated, potted or conformal coated with suitable material as a means of protection against humidity and corrosion</w:t>
      </w:r>
      <w:r w:rsidR="00A661DC">
        <w:t>.</w:t>
      </w:r>
    </w:p>
    <w:p w14:paraId="3631D3D5" w14:textId="01894275" w:rsidR="00595BC5" w:rsidRDefault="00595BC5" w:rsidP="00D26471">
      <w:pPr>
        <w:pStyle w:val="Level5"/>
      </w:pPr>
      <w:r>
        <w:t xml:space="preserve">All packaging material </w:t>
      </w:r>
      <w:r w:rsidR="00472D8B" w:rsidRPr="00472D8B">
        <w:t>should be capable of withstanding vibration and shock test</w:t>
      </w:r>
      <w:r w:rsidR="00472D8B">
        <w:t>.</w:t>
      </w:r>
    </w:p>
    <w:p w14:paraId="7F537732" w14:textId="5B05CB16" w:rsidR="00C74D62" w:rsidRDefault="00C74D62" w:rsidP="00C74D62">
      <w:pPr>
        <w:pStyle w:val="Level4"/>
        <w:numPr>
          <w:ilvl w:val="0"/>
          <w:numId w:val="0"/>
        </w:numPr>
        <w:ind w:left="1440"/>
      </w:pPr>
      <w:r w:rsidRPr="00BC0BDB">
        <w:rPr>
          <w:color w:val="0070C0"/>
        </w:rPr>
        <w:t>Retain “Sens</w:t>
      </w:r>
      <w:r w:rsidR="005C3FF6" w:rsidRPr="00BC0BDB">
        <w:rPr>
          <w:color w:val="0070C0"/>
        </w:rPr>
        <w:t>ing</w:t>
      </w:r>
      <w:r w:rsidRPr="00BC0BDB">
        <w:rPr>
          <w:color w:val="0070C0"/>
        </w:rPr>
        <w:t>, communications and control requirements”</w:t>
      </w:r>
      <w:r w:rsidR="00E759CD" w:rsidRPr="00BC0BDB">
        <w:rPr>
          <w:color w:val="0070C0"/>
        </w:rPr>
        <w:t xml:space="preserve"> when</w:t>
      </w:r>
      <w:r w:rsidR="00181CF0" w:rsidRPr="00BC0BDB">
        <w:rPr>
          <w:color w:val="0070C0"/>
        </w:rPr>
        <w:t xml:space="preserve"> utilizing </w:t>
      </w:r>
      <w:r w:rsidR="00BC0BDB" w:rsidRPr="00BC0BDB">
        <w:rPr>
          <w:color w:val="0070C0"/>
        </w:rPr>
        <w:t>luminaires</w:t>
      </w:r>
      <w:r w:rsidR="00181CF0" w:rsidRPr="00BC0BDB">
        <w:rPr>
          <w:color w:val="0070C0"/>
        </w:rPr>
        <w:t xml:space="preserve"> with built-in </w:t>
      </w:r>
      <w:r w:rsidR="00BC0BDB" w:rsidRPr="00BC0BDB">
        <w:rPr>
          <w:color w:val="0070C0"/>
        </w:rPr>
        <w:t>lighting control and insights capabilities</w:t>
      </w:r>
      <w:r w:rsidR="00BC0BDB">
        <w:t>.</w:t>
      </w:r>
    </w:p>
    <w:p w14:paraId="39FEBC6F" w14:textId="616D6E01" w:rsidR="00A234BF" w:rsidRDefault="004B314E" w:rsidP="00A234BF">
      <w:pPr>
        <w:pStyle w:val="Level4"/>
      </w:pPr>
      <w:r>
        <w:t>S</w:t>
      </w:r>
      <w:r w:rsidR="00327B21">
        <w:t>ens</w:t>
      </w:r>
      <w:r w:rsidR="005C3FF6">
        <w:t>ing</w:t>
      </w:r>
      <w:r w:rsidR="00327B21">
        <w:t>, communications and control requirements</w:t>
      </w:r>
      <w:r w:rsidR="009F2591">
        <w:t>:</w:t>
      </w:r>
    </w:p>
    <w:p w14:paraId="0E4F9BCC" w14:textId="2D314CF2" w:rsidR="00327B21" w:rsidRDefault="009958DA" w:rsidP="00CE6FAD">
      <w:pPr>
        <w:pStyle w:val="Level5"/>
        <w:numPr>
          <w:ilvl w:val="5"/>
          <w:numId w:val="23"/>
        </w:numPr>
      </w:pPr>
      <w:r>
        <w:t xml:space="preserve">Fixture </w:t>
      </w:r>
      <w:proofErr w:type="gramStart"/>
      <w:r w:rsidR="0074058E">
        <w:t>sensor</w:t>
      </w:r>
      <w:r w:rsidR="00ED40A5">
        <w:t xml:space="preserve"> shall</w:t>
      </w:r>
      <w:proofErr w:type="gramEnd"/>
      <w:r w:rsidR="00ED40A5">
        <w:t xml:space="preserve"> provide the following </w:t>
      </w:r>
      <w:r w:rsidR="00B22514">
        <w:t xml:space="preserve">sensing </w:t>
      </w:r>
      <w:r w:rsidR="00ED40A5">
        <w:t>capabilities</w:t>
      </w:r>
      <w:r w:rsidR="00F23AFD">
        <w:t>:</w:t>
      </w:r>
    </w:p>
    <w:p w14:paraId="2EA3730B" w14:textId="2A409518" w:rsidR="00ED40A5" w:rsidRDefault="005857BC" w:rsidP="000E1699">
      <w:pPr>
        <w:pStyle w:val="Level5"/>
        <w:numPr>
          <w:ilvl w:val="6"/>
          <w:numId w:val="23"/>
        </w:numPr>
      </w:pPr>
      <w:r w:rsidRPr="005857BC">
        <w:t xml:space="preserve">PIR occupancy </w:t>
      </w:r>
      <w:proofErr w:type="gramStart"/>
      <w:r w:rsidRPr="005857BC">
        <w:t>sens</w:t>
      </w:r>
      <w:r>
        <w:t>ing that</w:t>
      </w:r>
      <w:proofErr w:type="gramEnd"/>
      <w:r>
        <w:t xml:space="preserve"> </w:t>
      </w:r>
      <w:r w:rsidR="007E457A">
        <w:t xml:space="preserve">automatically illuminates the area once presence is detected and turns light fixture back off when presence is </w:t>
      </w:r>
      <w:r w:rsidR="000E1699">
        <w:t xml:space="preserve">no longer sensed for a set </w:t>
      </w:r>
      <w:proofErr w:type="gramStart"/>
      <w:r w:rsidR="000E1699">
        <w:t>period of time</w:t>
      </w:r>
      <w:proofErr w:type="gramEnd"/>
      <w:r w:rsidR="00F978F8">
        <w:t>.</w:t>
      </w:r>
    </w:p>
    <w:p w14:paraId="3BD9A59E" w14:textId="50E63308" w:rsidR="007E5F6D" w:rsidRDefault="006E3582" w:rsidP="00E621EF">
      <w:pPr>
        <w:pStyle w:val="Level5"/>
        <w:numPr>
          <w:ilvl w:val="6"/>
          <w:numId w:val="23"/>
        </w:numPr>
      </w:pPr>
      <w:r>
        <w:t xml:space="preserve">Photo sensing </w:t>
      </w:r>
      <w:r w:rsidR="003C3398">
        <w:t xml:space="preserve">that measures available daylight and </w:t>
      </w:r>
      <w:r w:rsidR="00E621EF">
        <w:t>adjusts the light level of the luminaire to maintain desired lumen levels (daylight harvesting)</w:t>
      </w:r>
      <w:r w:rsidR="00F978F8">
        <w:t>.</w:t>
      </w:r>
    </w:p>
    <w:p w14:paraId="4F9A36F2" w14:textId="2985769F" w:rsidR="00834B6B" w:rsidRDefault="00834B6B" w:rsidP="00CE6FAD">
      <w:pPr>
        <w:pStyle w:val="Level5"/>
        <w:numPr>
          <w:ilvl w:val="5"/>
          <w:numId w:val="23"/>
        </w:numPr>
      </w:pPr>
      <w:r>
        <w:t xml:space="preserve">Sensor must be integral to the light fixture with no field wiring </w:t>
      </w:r>
      <w:r w:rsidR="00E00F10">
        <w:t>required to install</w:t>
      </w:r>
    </w:p>
    <w:p w14:paraId="14DE66B0" w14:textId="55D3DDFA" w:rsidR="00E00F10" w:rsidRDefault="00E00F10" w:rsidP="00CE6FAD">
      <w:pPr>
        <w:pStyle w:val="Level5"/>
        <w:numPr>
          <w:ilvl w:val="5"/>
          <w:numId w:val="23"/>
        </w:numPr>
      </w:pPr>
      <w:r>
        <w:t xml:space="preserve">Sensor must provide the option for factory installation at purchase or field installation </w:t>
      </w:r>
      <w:proofErr w:type="gramStart"/>
      <w:r>
        <w:t>at a later date</w:t>
      </w:r>
      <w:proofErr w:type="gramEnd"/>
      <w:r>
        <w:t>.</w:t>
      </w:r>
    </w:p>
    <w:p w14:paraId="38721CD7" w14:textId="63E12F73" w:rsidR="00EB2F62" w:rsidRDefault="00EB2F62" w:rsidP="00CE6FAD">
      <w:pPr>
        <w:pStyle w:val="Level5"/>
        <w:numPr>
          <w:ilvl w:val="5"/>
          <w:numId w:val="23"/>
        </w:numPr>
      </w:pPr>
      <w:r>
        <w:t xml:space="preserve">Sensor </w:t>
      </w:r>
      <w:r w:rsidR="00355F6B">
        <w:t xml:space="preserve">pattern must be 360º and </w:t>
      </w:r>
      <w:r w:rsidR="007B4FB1">
        <w:t xml:space="preserve">coverage radius must be equal to </w:t>
      </w:r>
      <w:r w:rsidR="005445D8">
        <w:t>mounting height of the sensor</w:t>
      </w:r>
      <w:r w:rsidR="00F978F8">
        <w:t>.</w:t>
      </w:r>
    </w:p>
    <w:p w14:paraId="56EBCA7E" w14:textId="5FCA02FB" w:rsidR="00696824" w:rsidRPr="00696824" w:rsidRDefault="00927D91" w:rsidP="00696824">
      <w:pPr>
        <w:pStyle w:val="Level5"/>
        <w:numPr>
          <w:ilvl w:val="5"/>
          <w:numId w:val="23"/>
        </w:numPr>
      </w:pPr>
      <w:r>
        <w:t>S</w:t>
      </w:r>
      <w:r w:rsidR="00696824" w:rsidRPr="00696824">
        <w:t>ensor measurement shall be reliably able to detect ±5% change in illuminance within 0 – 600lux</w:t>
      </w:r>
      <w:r w:rsidR="00F978F8">
        <w:t>.</w:t>
      </w:r>
    </w:p>
    <w:p w14:paraId="55864B42" w14:textId="009B459B" w:rsidR="00E6493E" w:rsidRDefault="00927D91" w:rsidP="00CE6FAD">
      <w:pPr>
        <w:pStyle w:val="Level5"/>
        <w:numPr>
          <w:ilvl w:val="5"/>
          <w:numId w:val="23"/>
        </w:numPr>
      </w:pPr>
      <w:r>
        <w:t>S</w:t>
      </w:r>
      <w:r w:rsidR="00BB1699">
        <w:t xml:space="preserve">ensor </w:t>
      </w:r>
      <w:r w:rsidR="00BB1699" w:rsidRPr="00BB1699">
        <w:t>must have suitable UV rating for outdoor applications or pass UL light resistance test</w:t>
      </w:r>
      <w:r w:rsidR="00F978F8">
        <w:t>.</w:t>
      </w:r>
    </w:p>
    <w:p w14:paraId="70A8222A" w14:textId="3DBFC2A7" w:rsidR="0097215D" w:rsidRDefault="00054695" w:rsidP="009C2765">
      <w:pPr>
        <w:pStyle w:val="Level5"/>
        <w:numPr>
          <w:ilvl w:val="5"/>
          <w:numId w:val="23"/>
        </w:numPr>
      </w:pPr>
      <w:r>
        <w:t>Communications antenna</w:t>
      </w:r>
      <w:r w:rsidR="005C1B92">
        <w:t xml:space="preserve"> shall utilize </w:t>
      </w:r>
      <w:r w:rsidR="00DA42C0">
        <w:t>Bluetooth Low Energy (BLE) protocol to enable decentralized control of the lighting system without complex and expensive IT network gear</w:t>
      </w:r>
      <w:r w:rsidR="00F978F8">
        <w:t>.</w:t>
      </w:r>
    </w:p>
    <w:p w14:paraId="6157102B" w14:textId="526368EE" w:rsidR="00DA7BD5" w:rsidRDefault="00DA7BD5" w:rsidP="009C2765">
      <w:pPr>
        <w:pStyle w:val="Level5"/>
        <w:numPr>
          <w:ilvl w:val="5"/>
          <w:numId w:val="23"/>
        </w:numPr>
      </w:pPr>
      <w:r>
        <w:t xml:space="preserve">Communications antenna shall be housed within the luminaire </w:t>
      </w:r>
      <w:r w:rsidR="001A3948">
        <w:t xml:space="preserve">and maintain the luminaire’s </w:t>
      </w:r>
      <w:r w:rsidR="000F432D">
        <w:t>hazardous (</w:t>
      </w:r>
      <w:r w:rsidR="001A3948">
        <w:t>classified</w:t>
      </w:r>
      <w:r w:rsidR="000F432D">
        <w:t>)</w:t>
      </w:r>
      <w:r w:rsidR="001A3948">
        <w:t xml:space="preserve"> </w:t>
      </w:r>
      <w:r w:rsidR="000F432D">
        <w:t>ratings</w:t>
      </w:r>
      <w:r w:rsidR="00F978F8">
        <w:t>.</w:t>
      </w:r>
    </w:p>
    <w:p w14:paraId="4DCBA1AE" w14:textId="76C3D8DC" w:rsidR="00DA42C0" w:rsidRDefault="00115909" w:rsidP="009C2765">
      <w:pPr>
        <w:pStyle w:val="Level5"/>
        <w:numPr>
          <w:ilvl w:val="5"/>
          <w:numId w:val="23"/>
        </w:numPr>
      </w:pPr>
      <w:r>
        <w:t>Communications antenna shall provide up to a 30-foot range fixture-to-fixture</w:t>
      </w:r>
      <w:r w:rsidR="00F978F8">
        <w:t>.</w:t>
      </w:r>
    </w:p>
    <w:p w14:paraId="6C723666" w14:textId="7C8789F1" w:rsidR="00B64203" w:rsidRDefault="00800D6F" w:rsidP="009C2765">
      <w:pPr>
        <w:pStyle w:val="Level5"/>
        <w:numPr>
          <w:ilvl w:val="5"/>
          <w:numId w:val="23"/>
        </w:numPr>
      </w:pPr>
      <w:r>
        <w:t xml:space="preserve">Communications antenna </w:t>
      </w:r>
      <w:r w:rsidR="00F02A09">
        <w:t xml:space="preserve">shall </w:t>
      </w:r>
      <w:r w:rsidR="00A8005A">
        <w:t>e</w:t>
      </w:r>
      <w:r w:rsidR="005A5EFA">
        <w:t xml:space="preserve">ncrypt all data communicated between </w:t>
      </w:r>
      <w:r w:rsidR="00C36A17">
        <w:t>light fixtures</w:t>
      </w:r>
      <w:r w:rsidR="00D42582">
        <w:t xml:space="preserve"> within the BLE mesh</w:t>
      </w:r>
      <w:r w:rsidR="00F978F8">
        <w:t>.</w:t>
      </w:r>
      <w:r w:rsidR="00D42582">
        <w:t xml:space="preserve"> </w:t>
      </w:r>
    </w:p>
    <w:p w14:paraId="7B6CFD69" w14:textId="25A41469" w:rsidR="00115909" w:rsidRDefault="00C36A17" w:rsidP="009C2765">
      <w:pPr>
        <w:pStyle w:val="Level5"/>
        <w:numPr>
          <w:ilvl w:val="5"/>
          <w:numId w:val="23"/>
        </w:numPr>
      </w:pPr>
      <w:r>
        <w:t xml:space="preserve">Communications antenna shall encrypt all data communicated from light fixtures to </w:t>
      </w:r>
      <w:r w:rsidR="00377E9F">
        <w:t>the mobile interface application.</w:t>
      </w:r>
    </w:p>
    <w:p w14:paraId="43E605C6" w14:textId="77777777" w:rsidR="0065240B" w:rsidRDefault="0065240B" w:rsidP="009C2765">
      <w:pPr>
        <w:pStyle w:val="Level5"/>
        <w:numPr>
          <w:ilvl w:val="5"/>
          <w:numId w:val="23"/>
        </w:numPr>
      </w:pPr>
      <w:r>
        <w:lastRenderedPageBreak/>
        <w:t>Fixture controller shall provide and manage the following intelligent lighting capabilities:</w:t>
      </w:r>
    </w:p>
    <w:p w14:paraId="70550FEB" w14:textId="1468335F" w:rsidR="008E7D81" w:rsidRDefault="008E7D81" w:rsidP="0065240B">
      <w:pPr>
        <w:pStyle w:val="Level5"/>
        <w:numPr>
          <w:ilvl w:val="6"/>
          <w:numId w:val="23"/>
        </w:numPr>
      </w:pPr>
      <w:r>
        <w:t>Dimming (0% to 100%)</w:t>
      </w:r>
      <w:r w:rsidR="00F978F8">
        <w:t>.</w:t>
      </w:r>
    </w:p>
    <w:p w14:paraId="0CA6C28F" w14:textId="2EABEB22" w:rsidR="00F532BC" w:rsidRDefault="00F532BC" w:rsidP="00F532BC">
      <w:pPr>
        <w:pStyle w:val="Level5"/>
        <w:numPr>
          <w:ilvl w:val="6"/>
          <w:numId w:val="23"/>
        </w:numPr>
      </w:pPr>
      <w:r>
        <w:t xml:space="preserve">Fixture grouping, </w:t>
      </w:r>
      <w:r w:rsidR="003F4F60">
        <w:t>which enables the same control settings to be applied to all fixtures at once</w:t>
      </w:r>
      <w:r w:rsidR="00B77F21">
        <w:t>, increasing efficiency and response time</w:t>
      </w:r>
      <w:r w:rsidR="00F978F8">
        <w:t>.</w:t>
      </w:r>
    </w:p>
    <w:p w14:paraId="0CD6890E" w14:textId="6ABB4DFE" w:rsidR="0004666C" w:rsidRDefault="008E7D81" w:rsidP="0065240B">
      <w:pPr>
        <w:pStyle w:val="Level5"/>
        <w:numPr>
          <w:ilvl w:val="6"/>
          <w:numId w:val="23"/>
        </w:numPr>
      </w:pPr>
      <w:r>
        <w:t>Scheduling</w:t>
      </w:r>
      <w:r w:rsidR="00B77F21">
        <w:t xml:space="preserve">, which </w:t>
      </w:r>
      <w:r w:rsidR="00FC3DC6">
        <w:t>enables grouped light fixtures to be on and off a</w:t>
      </w:r>
      <w:r w:rsidR="00566A64">
        <w:t>t</w:t>
      </w:r>
      <w:r w:rsidR="00FC3DC6">
        <w:t xml:space="preserve"> pre-defined times</w:t>
      </w:r>
      <w:r w:rsidR="00566A64">
        <w:t xml:space="preserve"> and pre-defined light levels</w:t>
      </w:r>
      <w:r w:rsidR="00F978F8">
        <w:t>.</w:t>
      </w:r>
    </w:p>
    <w:p w14:paraId="4CF3FE53" w14:textId="42E51DF6" w:rsidR="00A216AE" w:rsidRDefault="00A216AE" w:rsidP="00686883">
      <w:pPr>
        <w:pStyle w:val="Level5"/>
        <w:numPr>
          <w:ilvl w:val="5"/>
          <w:numId w:val="23"/>
        </w:numPr>
      </w:pPr>
      <w:r>
        <w:t>Controller</w:t>
      </w:r>
      <w:r w:rsidR="00D378D2">
        <w:t xml:space="preserve"> shall provide option for automatic thermal-rollback </w:t>
      </w:r>
      <w:r w:rsidR="008830FD">
        <w:t>to protect</w:t>
      </w:r>
      <w:r w:rsidR="00D378D2">
        <w:t xml:space="preserve"> driver and LED during extreme temperature events</w:t>
      </w:r>
      <w:r w:rsidR="00F978F8">
        <w:t>.</w:t>
      </w:r>
    </w:p>
    <w:p w14:paraId="1873A021" w14:textId="6E72BDB8" w:rsidR="008830FD" w:rsidRDefault="008830FD" w:rsidP="00485C0A">
      <w:pPr>
        <w:pStyle w:val="Level5"/>
        <w:numPr>
          <w:ilvl w:val="5"/>
          <w:numId w:val="23"/>
        </w:numPr>
      </w:pPr>
      <w:r>
        <w:t xml:space="preserve">Controller shall </w:t>
      </w:r>
      <w:r w:rsidR="00485C0A">
        <w:t>have a 90-</w:t>
      </w:r>
      <w:proofErr w:type="gramStart"/>
      <w:r w:rsidR="00485C0A">
        <w:t>minute on-board</w:t>
      </w:r>
      <w:proofErr w:type="gramEnd"/>
      <w:r w:rsidR="00485C0A">
        <w:t xml:space="preserve"> back-up memory to maintain system clock and lighting control profiles in event of power disruption</w:t>
      </w:r>
      <w:r w:rsidR="00F978F8">
        <w:t>.</w:t>
      </w:r>
    </w:p>
    <w:p w14:paraId="6F95A80D" w14:textId="4D7493D9" w:rsidR="002871F1" w:rsidRDefault="00E20A7D" w:rsidP="00485C0A">
      <w:pPr>
        <w:pStyle w:val="Level5"/>
        <w:numPr>
          <w:ilvl w:val="5"/>
          <w:numId w:val="23"/>
        </w:numPr>
      </w:pPr>
      <w:r>
        <w:t>S</w:t>
      </w:r>
      <w:r w:rsidR="006F1B31">
        <w:t xml:space="preserve">ystem must be failsafe, </w:t>
      </w:r>
      <w:r w:rsidR="000A1A97" w:rsidRPr="000A1A97">
        <w:t xml:space="preserve">i.e. catastrophic failure in </w:t>
      </w:r>
      <w:r w:rsidR="000A1A97">
        <w:t xml:space="preserve">fixture’s </w:t>
      </w:r>
      <w:r w:rsidR="000A1A97" w:rsidRPr="000A1A97">
        <w:t>control</w:t>
      </w:r>
      <w:r w:rsidR="000A1A97">
        <w:t>ler</w:t>
      </w:r>
      <w:r>
        <w:t xml:space="preserve"> or sensor</w:t>
      </w:r>
      <w:r w:rsidR="000A1A97" w:rsidRPr="000A1A97">
        <w:t xml:space="preserve"> brings luminaire to 100% ON state</w:t>
      </w:r>
      <w:r>
        <w:t>.</w:t>
      </w:r>
    </w:p>
    <w:p w14:paraId="709D763B" w14:textId="5B3C2D8A" w:rsidR="00A23DA8" w:rsidRPr="00A23DA8" w:rsidRDefault="00A23DA8" w:rsidP="00A23DA8">
      <w:pPr>
        <w:pStyle w:val="Level5"/>
        <w:numPr>
          <w:ilvl w:val="0"/>
          <w:numId w:val="0"/>
        </w:numPr>
        <w:ind w:left="1440"/>
        <w:rPr>
          <w:color w:val="0070C0"/>
        </w:rPr>
      </w:pPr>
      <w:r w:rsidRPr="00A23DA8">
        <w:rPr>
          <w:color w:val="0070C0"/>
        </w:rPr>
        <w:t>Retain “</w:t>
      </w:r>
      <w:r w:rsidR="00693AC4">
        <w:rPr>
          <w:color w:val="0070C0"/>
        </w:rPr>
        <w:t>S</w:t>
      </w:r>
      <w:r>
        <w:rPr>
          <w:color w:val="0070C0"/>
        </w:rPr>
        <w:t>ystem data and insights requirements</w:t>
      </w:r>
      <w:r w:rsidRPr="00A23DA8">
        <w:rPr>
          <w:color w:val="0070C0"/>
        </w:rPr>
        <w:t>” when utilizing luminaires with built-in lighting control and insights capabilities.</w:t>
      </w:r>
    </w:p>
    <w:p w14:paraId="76890E0F" w14:textId="36F52334" w:rsidR="00566A64" w:rsidRDefault="009F2591" w:rsidP="00DB2061">
      <w:pPr>
        <w:pStyle w:val="Level4"/>
        <w:numPr>
          <w:ilvl w:val="4"/>
          <w:numId w:val="23"/>
        </w:numPr>
      </w:pPr>
      <w:r>
        <w:t xml:space="preserve">System </w:t>
      </w:r>
      <w:r w:rsidR="004233D3">
        <w:t xml:space="preserve">data and </w:t>
      </w:r>
      <w:r>
        <w:t>insights requirements:</w:t>
      </w:r>
    </w:p>
    <w:p w14:paraId="535E0A64" w14:textId="7D2EC652" w:rsidR="009F2591" w:rsidRDefault="00796887" w:rsidP="00796887">
      <w:pPr>
        <w:pStyle w:val="Level5"/>
        <w:numPr>
          <w:ilvl w:val="5"/>
          <w:numId w:val="24"/>
        </w:numPr>
      </w:pPr>
      <w:r>
        <w:t xml:space="preserve">System shall be able to collect </w:t>
      </w:r>
      <w:r w:rsidR="006B6273">
        <w:t xml:space="preserve">and communicate </w:t>
      </w:r>
      <w:r>
        <w:t>the following data from each light fixture:</w:t>
      </w:r>
    </w:p>
    <w:p w14:paraId="2935992D" w14:textId="26C871FB" w:rsidR="00AC3530" w:rsidRDefault="00AC3530" w:rsidP="00796887">
      <w:pPr>
        <w:pStyle w:val="Level5"/>
        <w:numPr>
          <w:ilvl w:val="6"/>
          <w:numId w:val="24"/>
        </w:numPr>
      </w:pPr>
      <w:r>
        <w:t>Fixture model</w:t>
      </w:r>
    </w:p>
    <w:p w14:paraId="7B08BBFE" w14:textId="4E157BA7" w:rsidR="00796887" w:rsidRDefault="00DB1EFD" w:rsidP="00796887">
      <w:pPr>
        <w:pStyle w:val="Level5"/>
        <w:numPr>
          <w:ilvl w:val="6"/>
          <w:numId w:val="24"/>
        </w:numPr>
      </w:pPr>
      <w:r>
        <w:t>Firmware version</w:t>
      </w:r>
    </w:p>
    <w:p w14:paraId="1AF21B78" w14:textId="0D11B277" w:rsidR="00DB1EFD" w:rsidRDefault="00FB69A5" w:rsidP="00796887">
      <w:pPr>
        <w:pStyle w:val="Level5"/>
        <w:numPr>
          <w:ilvl w:val="6"/>
          <w:numId w:val="24"/>
        </w:numPr>
      </w:pPr>
      <w:r>
        <w:t>Sensor connection status</w:t>
      </w:r>
    </w:p>
    <w:p w14:paraId="687B2D1E" w14:textId="613CEA75" w:rsidR="00FB69A5" w:rsidRDefault="00900147" w:rsidP="00796887">
      <w:pPr>
        <w:pStyle w:val="Level5"/>
        <w:numPr>
          <w:ilvl w:val="6"/>
          <w:numId w:val="24"/>
        </w:numPr>
      </w:pPr>
      <w:r>
        <w:t xml:space="preserve">Luminaire </w:t>
      </w:r>
      <w:r w:rsidR="00D36783">
        <w:t>p</w:t>
      </w:r>
      <w:r>
        <w:t xml:space="preserve">ower </w:t>
      </w:r>
      <w:r w:rsidR="00D36783">
        <w:t>c</w:t>
      </w:r>
      <w:r>
        <w:t>onsumption</w:t>
      </w:r>
    </w:p>
    <w:p w14:paraId="321FE785" w14:textId="1CA211DD" w:rsidR="00900147" w:rsidRDefault="008C559B" w:rsidP="00796887">
      <w:pPr>
        <w:pStyle w:val="Level5"/>
        <w:numPr>
          <w:ilvl w:val="6"/>
          <w:numId w:val="24"/>
        </w:numPr>
      </w:pPr>
      <w:r>
        <w:t>LED run time</w:t>
      </w:r>
    </w:p>
    <w:p w14:paraId="1C786449" w14:textId="2A89D68B" w:rsidR="008C559B" w:rsidRDefault="008C559B" w:rsidP="00796887">
      <w:pPr>
        <w:pStyle w:val="Level5"/>
        <w:numPr>
          <w:ilvl w:val="6"/>
          <w:numId w:val="24"/>
        </w:numPr>
      </w:pPr>
      <w:r>
        <w:t>Estimated remaining useful life</w:t>
      </w:r>
      <w:r w:rsidR="00D36783">
        <w:t xml:space="preserve"> of fixture</w:t>
      </w:r>
    </w:p>
    <w:p w14:paraId="0A83AE95" w14:textId="1D8734E8" w:rsidR="00203333" w:rsidRPr="00203333" w:rsidRDefault="00203333" w:rsidP="00203333">
      <w:pPr>
        <w:pStyle w:val="Level4"/>
        <w:numPr>
          <w:ilvl w:val="0"/>
          <w:numId w:val="0"/>
        </w:numPr>
        <w:ind w:left="1440"/>
        <w:rPr>
          <w:color w:val="0070C0"/>
        </w:rPr>
      </w:pPr>
      <w:r w:rsidRPr="00203333">
        <w:rPr>
          <w:color w:val="0070C0"/>
        </w:rPr>
        <w:t>Retain “Software requirements” when utilizing luminaires with built-in lighting control and insights capabilities.</w:t>
      </w:r>
    </w:p>
    <w:p w14:paraId="19A56978" w14:textId="4CC6CA42" w:rsidR="00885D22" w:rsidRDefault="00203333" w:rsidP="00203333">
      <w:pPr>
        <w:pStyle w:val="Level4"/>
        <w:numPr>
          <w:ilvl w:val="4"/>
          <w:numId w:val="24"/>
        </w:numPr>
      </w:pPr>
      <w:r>
        <w:t>Software requirements</w:t>
      </w:r>
      <w:r w:rsidR="00F978F8">
        <w:t>:</w:t>
      </w:r>
    </w:p>
    <w:p w14:paraId="269A58B0" w14:textId="5500B6B9" w:rsidR="004E5AAB" w:rsidRPr="004E5AAB" w:rsidRDefault="004E5AAB" w:rsidP="004E5AAB">
      <w:pPr>
        <w:pStyle w:val="Level5"/>
        <w:numPr>
          <w:ilvl w:val="5"/>
          <w:numId w:val="25"/>
        </w:numPr>
      </w:pPr>
      <w:r w:rsidRPr="004E5AAB">
        <w:t>Software system shall be access</w:t>
      </w:r>
      <w:r w:rsidR="00672585">
        <w:t>-</w:t>
      </w:r>
      <w:r w:rsidRPr="004E5AAB">
        <w:t xml:space="preserve">controlled with business driven user hierarchy, </w:t>
      </w:r>
      <w:proofErr w:type="gramStart"/>
      <w:r w:rsidRPr="004E5AAB">
        <w:t>who shall</w:t>
      </w:r>
      <w:proofErr w:type="gramEnd"/>
      <w:r w:rsidRPr="004E5AAB">
        <w:t xml:space="preserve"> have different levels of access based on their role</w:t>
      </w:r>
      <w:r w:rsidR="001A17F7">
        <w:t>.</w:t>
      </w:r>
    </w:p>
    <w:p w14:paraId="5CB7E0A4" w14:textId="73E28B23" w:rsidR="00203333" w:rsidRDefault="001A17F7" w:rsidP="004E5AAB">
      <w:pPr>
        <w:pStyle w:val="Level5"/>
        <w:numPr>
          <w:ilvl w:val="5"/>
          <w:numId w:val="25"/>
        </w:numPr>
      </w:pPr>
      <w:r w:rsidRPr="001A17F7">
        <w:t>Software shall have ability to group fixtures and control fixtures as a group</w:t>
      </w:r>
      <w:r>
        <w:t>.</w:t>
      </w:r>
    </w:p>
    <w:p w14:paraId="0E9053C2" w14:textId="12CD70F2" w:rsidR="001A17F7" w:rsidRDefault="00C31332" w:rsidP="004E5AAB">
      <w:pPr>
        <w:pStyle w:val="Level5"/>
        <w:numPr>
          <w:ilvl w:val="5"/>
          <w:numId w:val="25"/>
        </w:numPr>
      </w:pPr>
      <w:r>
        <w:t>S</w:t>
      </w:r>
      <w:r w:rsidRPr="00C31332">
        <w:t>oftware shall be capable of automatically detecting and extracting information from devices for commissioning</w:t>
      </w:r>
      <w:r w:rsidR="00F978F8">
        <w:t>.</w:t>
      </w:r>
    </w:p>
    <w:p w14:paraId="17ED46CB" w14:textId="014A19D3" w:rsidR="00FA05F2" w:rsidRDefault="0097219B" w:rsidP="004E5AAB">
      <w:pPr>
        <w:pStyle w:val="Level5"/>
        <w:numPr>
          <w:ilvl w:val="5"/>
          <w:numId w:val="25"/>
        </w:numPr>
      </w:pPr>
      <w:r>
        <w:t>S</w:t>
      </w:r>
      <w:r w:rsidRPr="0097219B">
        <w:t>oftware shall be vetted for cybersecurity and solutions provider shall be able to provide a report on internal cybersecurity tests performed when requested by the IT department</w:t>
      </w:r>
      <w:r w:rsidR="00F978F8">
        <w:t>.</w:t>
      </w:r>
    </w:p>
    <w:p w14:paraId="025734C6" w14:textId="6CE81632" w:rsidR="00ED3B0C" w:rsidRDefault="004A6152" w:rsidP="004E5AAB">
      <w:pPr>
        <w:pStyle w:val="Level5"/>
        <w:numPr>
          <w:ilvl w:val="5"/>
          <w:numId w:val="25"/>
        </w:numPr>
      </w:pPr>
      <w:r>
        <w:t xml:space="preserve">Software shall enable users to </w:t>
      </w:r>
      <w:r w:rsidR="00C45A1F" w:rsidRPr="00C45A1F">
        <w:t>set minimum and maximum light levels for every day in a week with each day broken up into four different time zones</w:t>
      </w:r>
      <w:r w:rsidR="00C45A1F">
        <w:t>.</w:t>
      </w:r>
    </w:p>
    <w:p w14:paraId="72DAB62A" w14:textId="7D6EE3CD" w:rsidR="003F30AA" w:rsidRPr="003F30AA" w:rsidRDefault="003F30AA" w:rsidP="003F30AA">
      <w:pPr>
        <w:pStyle w:val="Level5"/>
        <w:numPr>
          <w:ilvl w:val="5"/>
          <w:numId w:val="25"/>
        </w:numPr>
      </w:pPr>
      <w:r>
        <w:t xml:space="preserve">Software shall enable users to </w:t>
      </w:r>
      <w:r w:rsidRPr="003F30AA">
        <w:t>set occupancy delay time, reference light level for daylight harvesting, and photo sensor response time</w:t>
      </w:r>
      <w:r w:rsidR="00502029">
        <w:t>.</w:t>
      </w:r>
    </w:p>
    <w:p w14:paraId="3E2DB79E" w14:textId="70F02E1A" w:rsidR="003F30AA" w:rsidRDefault="00420205" w:rsidP="004E5AAB">
      <w:pPr>
        <w:pStyle w:val="Level5"/>
        <w:numPr>
          <w:ilvl w:val="5"/>
          <w:numId w:val="25"/>
        </w:numPr>
      </w:pPr>
      <w:proofErr w:type="gramStart"/>
      <w:r>
        <w:t>Software shall</w:t>
      </w:r>
      <w:proofErr w:type="gramEnd"/>
      <w:r>
        <w:t xml:space="preserve"> enable users to </w:t>
      </w:r>
      <w:r w:rsidR="00F74A27" w:rsidRPr="00F74A27">
        <w:t>set special light</w:t>
      </w:r>
      <w:r w:rsidR="00F74A27">
        <w:t xml:space="preserve">ing profiles </w:t>
      </w:r>
      <w:r w:rsidR="00F74A27" w:rsidRPr="00F74A27">
        <w:t xml:space="preserve">for a specific </w:t>
      </w:r>
      <w:proofErr w:type="gramStart"/>
      <w:r w:rsidR="00B425BD">
        <w:t xml:space="preserve">time </w:t>
      </w:r>
      <w:r w:rsidR="00F74A27" w:rsidRPr="00F74A27">
        <w:t>period</w:t>
      </w:r>
      <w:proofErr w:type="gramEnd"/>
      <w:r w:rsidR="00F74A27" w:rsidRPr="00F74A27">
        <w:t xml:space="preserve"> </w:t>
      </w:r>
      <w:r w:rsidR="00B425BD">
        <w:t>s</w:t>
      </w:r>
      <w:r w:rsidR="00F74A27" w:rsidRPr="00F74A27">
        <w:t>uch as holidays, etc</w:t>
      </w:r>
      <w:r w:rsidR="00B425BD">
        <w:t>.</w:t>
      </w:r>
    </w:p>
    <w:p w14:paraId="1FC779C3" w14:textId="77777777" w:rsidR="00C842D2" w:rsidRDefault="00C842D2" w:rsidP="00C842D2">
      <w:pPr>
        <w:pStyle w:val="Level4"/>
        <w:numPr>
          <w:ilvl w:val="0"/>
          <w:numId w:val="0"/>
        </w:numPr>
      </w:pPr>
    </w:p>
    <w:p w14:paraId="2E5BC944" w14:textId="50B3E75E" w:rsidR="00C842D2" w:rsidRPr="0077127E" w:rsidRDefault="00C842D2" w:rsidP="00C842D2">
      <w:pPr>
        <w:pStyle w:val="Level2"/>
        <w:ind w:hanging="450"/>
        <w:jc w:val="both"/>
        <w:rPr>
          <w:u w:val="single"/>
        </w:rPr>
      </w:pPr>
      <w:r w:rsidRPr="0077127E">
        <w:rPr>
          <w:u w:val="single"/>
        </w:rPr>
        <w:t xml:space="preserve">Champ™ </w:t>
      </w:r>
      <w:r>
        <w:rPr>
          <w:u w:val="single"/>
        </w:rPr>
        <w:t xml:space="preserve">VMVL </w:t>
      </w:r>
      <w:r w:rsidRPr="0077127E">
        <w:rPr>
          <w:u w:val="single"/>
        </w:rPr>
        <w:t xml:space="preserve">LED </w:t>
      </w:r>
      <w:r w:rsidR="001307E2" w:rsidRPr="0077127E">
        <w:rPr>
          <w:u w:val="single"/>
        </w:rPr>
        <w:t>Hazardous Area</w:t>
      </w:r>
      <w:r w:rsidR="001307E2">
        <w:rPr>
          <w:u w:val="single"/>
        </w:rPr>
        <w:t xml:space="preserve"> Highbay/Midbay</w:t>
      </w:r>
      <w:r w:rsidR="001307E2" w:rsidRPr="00C842D2">
        <w:rPr>
          <w:u w:val="single"/>
        </w:rPr>
        <w:t xml:space="preserve"> </w:t>
      </w:r>
      <w:r w:rsidR="001307E2">
        <w:rPr>
          <w:u w:val="single"/>
        </w:rPr>
        <w:t>Light Fixtures</w:t>
      </w:r>
    </w:p>
    <w:p w14:paraId="511965DB" w14:textId="75F8C830" w:rsidR="000D5D2B" w:rsidRDefault="000D5D2B" w:rsidP="000D5D2B">
      <w:pPr>
        <w:pStyle w:val="Level3"/>
        <w:numPr>
          <w:ilvl w:val="0"/>
          <w:numId w:val="0"/>
        </w:numPr>
        <w:ind w:left="1080"/>
        <w:rPr>
          <w:color w:val="0070C0"/>
        </w:rPr>
      </w:pPr>
      <w:r w:rsidRPr="00FE09D2">
        <w:rPr>
          <w:color w:val="0070C0"/>
        </w:rPr>
        <w:lastRenderedPageBreak/>
        <w:t xml:space="preserve">Crouse-Hinds series </w:t>
      </w:r>
      <w:r w:rsidR="009E15F7" w:rsidRPr="00FE09D2">
        <w:rPr>
          <w:color w:val="0070C0"/>
        </w:rPr>
        <w:t>Champ VMVL LED is our flagship LED fixture for Class I</w:t>
      </w:r>
      <w:r w:rsidR="00FE09D2" w:rsidRPr="00FE09D2">
        <w:rPr>
          <w:color w:val="0070C0"/>
        </w:rPr>
        <w:t>, Division 2</w:t>
      </w:r>
      <w:r w:rsidR="009E15F7" w:rsidRPr="00FE09D2">
        <w:rPr>
          <w:color w:val="0070C0"/>
        </w:rPr>
        <w:t xml:space="preserve"> and Class II hazardous area mid bay and high bay downlighting.  It is available in nine models ranging from 3,000 lumens to 25,000 lumens.  This offers a lighting solution for areas with mounting heights from 8’ all the way up to 60’.</w:t>
      </w:r>
    </w:p>
    <w:p w14:paraId="76C9FD37" w14:textId="0E1B4D45" w:rsidR="001F79BA" w:rsidRPr="00FE09D2" w:rsidRDefault="001F79BA" w:rsidP="000D5D2B">
      <w:pPr>
        <w:pStyle w:val="Level3"/>
        <w:numPr>
          <w:ilvl w:val="0"/>
          <w:numId w:val="0"/>
        </w:numPr>
        <w:ind w:left="1080"/>
        <w:rPr>
          <w:color w:val="0070C0"/>
        </w:rPr>
      </w:pPr>
      <w:r w:rsidRPr="001F79BA">
        <w:rPr>
          <w:color w:val="0070C0"/>
        </w:rPr>
        <w:t xml:space="preserve">Champ VMVL LED light fixtures are engineered to provide maintenance-free operation, while delivering long life and high lumen performance.  The Type 4X fixture provides up to </w:t>
      </w:r>
      <w:r w:rsidR="00D60875">
        <w:rPr>
          <w:color w:val="0070C0"/>
        </w:rPr>
        <w:t>142</w:t>
      </w:r>
      <w:r w:rsidRPr="001F79BA">
        <w:rPr>
          <w:color w:val="0070C0"/>
        </w:rPr>
        <w:t xml:space="preserve"> lumens per watt, and custom Type I, III and V optics maximize light distribution and intensity.</w:t>
      </w:r>
    </w:p>
    <w:p w14:paraId="4A29E8FF" w14:textId="79C336C7" w:rsidR="00975817" w:rsidRDefault="00975817" w:rsidP="00975817">
      <w:pPr>
        <w:pStyle w:val="Level3"/>
      </w:pPr>
      <w:r>
        <w:t>Basis of Design – Preferred Manufacturer</w:t>
      </w:r>
    </w:p>
    <w:p w14:paraId="44DC5661" w14:textId="77777777" w:rsidR="00975817" w:rsidRDefault="00975817"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3EA959D" w14:textId="77777777" w:rsidR="00975817" w:rsidRDefault="00975817" w:rsidP="00975817">
      <w:pPr>
        <w:pStyle w:val="Level3"/>
      </w:pPr>
      <w:r>
        <w:t xml:space="preserve">Preferred Manufacturers: Subject to compliance with these specification requirements, provide products </w:t>
      </w:r>
      <w:proofErr w:type="gramStart"/>
      <w:r>
        <w:t>by</w:t>
      </w:r>
      <w:proofErr w:type="gramEnd"/>
      <w:r>
        <w:t xml:space="preserve"> the following:</w:t>
      </w:r>
    </w:p>
    <w:p w14:paraId="697A81B9" w14:textId="77777777" w:rsidR="00975817" w:rsidRDefault="00975817" w:rsidP="00975817">
      <w:pPr>
        <w:pStyle w:val="Level4"/>
      </w:pPr>
      <w:r>
        <w:t>Eaton Crouse-Hinds series</w:t>
      </w:r>
    </w:p>
    <w:p w14:paraId="1BCF804F" w14:textId="77777777" w:rsidR="00975817" w:rsidRDefault="00975817" w:rsidP="00975817">
      <w:pPr>
        <w:pStyle w:val="Level4"/>
      </w:pPr>
      <w:r>
        <w:t>Engineer-approved equal</w:t>
      </w:r>
    </w:p>
    <w:p w14:paraId="027A11F9" w14:textId="77777777" w:rsidR="00975817" w:rsidRDefault="00975817" w:rsidP="00975817">
      <w:pPr>
        <w:pStyle w:val="Level3"/>
      </w:pPr>
      <w:r>
        <w:t>Source Limitations: Obtain products from single manufacturer.</w:t>
      </w:r>
    </w:p>
    <w:p w14:paraId="20102492" w14:textId="77777777" w:rsidR="00975817" w:rsidRDefault="00975817" w:rsidP="00975817">
      <w:pPr>
        <w:pStyle w:val="Level3"/>
      </w:pPr>
      <w:r>
        <w:t>Listing Criteria: Investigated, labeled, and marked by qualified electrical testing laboratory in accordance with guide information and standards specified for the following:</w:t>
      </w:r>
    </w:p>
    <w:p w14:paraId="2657C7D7" w14:textId="77777777" w:rsidR="00975817" w:rsidRDefault="00975817" w:rsidP="00975817">
      <w:pPr>
        <w:pStyle w:val="Level4"/>
      </w:pPr>
      <w:r>
        <w:t>NEC and CEC</w:t>
      </w:r>
    </w:p>
    <w:p w14:paraId="109A4293" w14:textId="77777777" w:rsidR="00975817" w:rsidRDefault="00975817" w:rsidP="00975817">
      <w:pPr>
        <w:pStyle w:val="Level5"/>
      </w:pPr>
      <w:r>
        <w:t>Class I, Division 2, Groups A,B,C,D</w:t>
      </w:r>
    </w:p>
    <w:p w14:paraId="08F8AF1D" w14:textId="77777777" w:rsidR="00975817" w:rsidRDefault="00975817" w:rsidP="00975817">
      <w:pPr>
        <w:pStyle w:val="Level5"/>
      </w:pPr>
      <w:r>
        <w:t xml:space="preserve">Class II, Division 1, Groups E,F,G </w:t>
      </w:r>
    </w:p>
    <w:p w14:paraId="4762975E" w14:textId="636EDF21" w:rsidR="00975817" w:rsidRDefault="00910611" w:rsidP="00975817">
      <w:pPr>
        <w:pStyle w:val="Level5"/>
      </w:pPr>
      <w:r w:rsidRPr="00910611">
        <w:t>Class I, Zone 2 </w:t>
      </w:r>
      <w:proofErr w:type="spellStart"/>
      <w:r w:rsidRPr="00910611">
        <w:t>AEx</w:t>
      </w:r>
      <w:proofErr w:type="spellEnd"/>
      <w:r w:rsidRPr="00910611">
        <w:t xml:space="preserve"> </w:t>
      </w:r>
      <w:proofErr w:type="spellStart"/>
      <w:r w:rsidRPr="00910611">
        <w:t>ec</w:t>
      </w:r>
      <w:proofErr w:type="spellEnd"/>
      <w:r w:rsidRPr="00910611">
        <w:t xml:space="preserve"> mb IICT*GC</w:t>
      </w:r>
      <w:r>
        <w:t xml:space="preserve"> </w:t>
      </w:r>
      <w:r w:rsidRPr="008F2192">
        <w:rPr>
          <w:color w:val="0070C0"/>
        </w:rPr>
        <w:t xml:space="preserve">(VMVL </w:t>
      </w:r>
      <w:r>
        <w:rPr>
          <w:color w:val="0070C0"/>
        </w:rPr>
        <w:t>3</w:t>
      </w:r>
      <w:r w:rsidRPr="008F2192">
        <w:rPr>
          <w:color w:val="0070C0"/>
        </w:rPr>
        <w:t>,000-</w:t>
      </w:r>
      <w:r>
        <w:rPr>
          <w:color w:val="0070C0"/>
        </w:rPr>
        <w:t>13</w:t>
      </w:r>
      <w:r w:rsidRPr="008F2192">
        <w:rPr>
          <w:color w:val="0070C0"/>
        </w:rPr>
        <w:t>,000 lumen models)</w:t>
      </w:r>
      <w:r w:rsidR="00975817" w:rsidRPr="008E79B7">
        <w:t xml:space="preserve">; </w:t>
      </w:r>
      <w:r w:rsidR="00845CDA" w:rsidRPr="00845CDA">
        <w:t xml:space="preserve">Class I, Zone 2, </w:t>
      </w:r>
      <w:proofErr w:type="spellStart"/>
      <w:r w:rsidR="00845CDA" w:rsidRPr="00845CDA">
        <w:t>nA</w:t>
      </w:r>
      <w:proofErr w:type="spellEnd"/>
      <w:r w:rsidR="00845CDA">
        <w:t xml:space="preserve"> </w:t>
      </w:r>
      <w:r w:rsidR="00845CDA" w:rsidRPr="008F2192">
        <w:rPr>
          <w:color w:val="0070C0"/>
        </w:rPr>
        <w:t>(</w:t>
      </w:r>
      <w:r w:rsidR="008F2192" w:rsidRPr="008F2192">
        <w:rPr>
          <w:color w:val="0070C0"/>
        </w:rPr>
        <w:t>VMVL 17,000-25,000 lumen models)</w:t>
      </w:r>
    </w:p>
    <w:p w14:paraId="2C55D4F4" w14:textId="77777777" w:rsidR="00975817" w:rsidRDefault="00975817" w:rsidP="00975817">
      <w:pPr>
        <w:pStyle w:val="Level5"/>
      </w:pPr>
      <w:r>
        <w:t>Simultaneous Presence</w:t>
      </w:r>
    </w:p>
    <w:p w14:paraId="73D76C61" w14:textId="66798999" w:rsidR="00975817" w:rsidRDefault="00910611" w:rsidP="00975817">
      <w:pPr>
        <w:pStyle w:val="Level5"/>
      </w:pPr>
      <w:r>
        <w:t>Type</w:t>
      </w:r>
      <w:r w:rsidR="00975817">
        <w:t xml:space="preserve"> 4X, IP66 </w:t>
      </w:r>
    </w:p>
    <w:p w14:paraId="2A65B9FA" w14:textId="77777777" w:rsidR="00975817" w:rsidRDefault="00975817" w:rsidP="00975817">
      <w:pPr>
        <w:pStyle w:val="Level5"/>
      </w:pPr>
      <w:r>
        <w:t>Wet Location Rated</w:t>
      </w:r>
    </w:p>
    <w:p w14:paraId="1B9C85A9" w14:textId="77777777" w:rsidR="00975817" w:rsidRDefault="00975817" w:rsidP="00975817">
      <w:pPr>
        <w:pStyle w:val="Level4"/>
      </w:pPr>
      <w:r>
        <w:t>UL Standards</w:t>
      </w:r>
    </w:p>
    <w:p w14:paraId="5EC07611" w14:textId="77777777" w:rsidR="00975817" w:rsidRDefault="00975817" w:rsidP="00C82DA9">
      <w:pPr>
        <w:pStyle w:val="Level5"/>
        <w:numPr>
          <w:ilvl w:val="5"/>
          <w:numId w:val="26"/>
        </w:numPr>
      </w:pPr>
      <w:r>
        <w:t>UL844</w:t>
      </w:r>
    </w:p>
    <w:p w14:paraId="3EF2DFE7" w14:textId="77777777" w:rsidR="00975817" w:rsidRDefault="00975817" w:rsidP="00975817">
      <w:pPr>
        <w:pStyle w:val="Level5"/>
      </w:pPr>
      <w:r>
        <w:t>UL1598 Luminaires</w:t>
      </w:r>
    </w:p>
    <w:p w14:paraId="06846CAD" w14:textId="77777777" w:rsidR="00975817" w:rsidRDefault="00975817" w:rsidP="00975817">
      <w:pPr>
        <w:pStyle w:val="Level5"/>
      </w:pPr>
      <w:r>
        <w:t>UL1598A Marine</w:t>
      </w:r>
    </w:p>
    <w:p w14:paraId="65B2FEEB" w14:textId="7F30E3B0" w:rsidR="00910611" w:rsidRDefault="00910611" w:rsidP="00975817">
      <w:pPr>
        <w:pStyle w:val="Level5"/>
      </w:pPr>
      <w:r>
        <w:t>UL50</w:t>
      </w:r>
    </w:p>
    <w:p w14:paraId="2149CE77" w14:textId="554C284D" w:rsidR="00975817" w:rsidRDefault="00975817" w:rsidP="00975817">
      <w:pPr>
        <w:pStyle w:val="Level5"/>
      </w:pPr>
      <w:r>
        <w:t>UL50E</w:t>
      </w:r>
    </w:p>
    <w:p w14:paraId="278265C0" w14:textId="77777777" w:rsidR="00975817" w:rsidRDefault="00975817" w:rsidP="00975817">
      <w:pPr>
        <w:pStyle w:val="Level4"/>
      </w:pPr>
      <w:r>
        <w:t>CSA Standard</w:t>
      </w:r>
    </w:p>
    <w:p w14:paraId="50864B45" w14:textId="77777777" w:rsidR="00975817" w:rsidRDefault="00975817" w:rsidP="00C82DA9">
      <w:pPr>
        <w:pStyle w:val="Level5"/>
        <w:numPr>
          <w:ilvl w:val="5"/>
          <w:numId w:val="27"/>
        </w:numPr>
      </w:pPr>
      <w:r>
        <w:t>CSA C22.2 No. 137</w:t>
      </w:r>
    </w:p>
    <w:p w14:paraId="36EAF032" w14:textId="77777777" w:rsidR="00975817" w:rsidRDefault="00975817" w:rsidP="00975817">
      <w:pPr>
        <w:pStyle w:val="Level4"/>
        <w:numPr>
          <w:ilvl w:val="4"/>
          <w:numId w:val="18"/>
        </w:numPr>
      </w:pPr>
      <w:r>
        <w:t>IEC</w:t>
      </w:r>
    </w:p>
    <w:p w14:paraId="6E0D8827" w14:textId="1800FF84" w:rsidR="00975817" w:rsidRDefault="00216E10" w:rsidP="00C82DA9">
      <w:pPr>
        <w:pStyle w:val="Level5"/>
        <w:numPr>
          <w:ilvl w:val="5"/>
          <w:numId w:val="28"/>
        </w:numPr>
      </w:pPr>
      <w:r>
        <w:t>IECEx UL 13.0052X</w:t>
      </w:r>
      <w:r w:rsidR="0042524F">
        <w:t xml:space="preserve"> </w:t>
      </w:r>
      <w:r w:rsidR="0042524F" w:rsidRPr="00456C73">
        <w:rPr>
          <w:color w:val="0070C0"/>
        </w:rPr>
        <w:t>(VMVL 3,000-13,000 lumen models)</w:t>
      </w:r>
      <w:r w:rsidR="0042524F" w:rsidRPr="0042524F">
        <w:t xml:space="preserve">; </w:t>
      </w:r>
      <w:r w:rsidR="00456C73" w:rsidRPr="00456C73">
        <w:t>IECEx UL 14.0031X</w:t>
      </w:r>
      <w:r w:rsidR="0042524F" w:rsidRPr="0042524F">
        <w:t xml:space="preserve"> </w:t>
      </w:r>
      <w:r w:rsidR="0042524F" w:rsidRPr="00456C73">
        <w:rPr>
          <w:color w:val="0070C0"/>
        </w:rPr>
        <w:t>(VMVL 17,000-25,000 lumen models)</w:t>
      </w:r>
    </w:p>
    <w:p w14:paraId="745DA015" w14:textId="0F899F6C" w:rsidR="00216E10" w:rsidRDefault="0042524F" w:rsidP="00C82DA9">
      <w:pPr>
        <w:pStyle w:val="Level5"/>
        <w:numPr>
          <w:ilvl w:val="5"/>
          <w:numId w:val="28"/>
        </w:numPr>
      </w:pPr>
      <w:r w:rsidRPr="0042524F">
        <w:t>DEMKO 13 ATEX 1305741X</w:t>
      </w:r>
      <w:r>
        <w:t xml:space="preserve"> </w:t>
      </w:r>
      <w:r w:rsidRPr="00456C73">
        <w:rPr>
          <w:color w:val="0070C0"/>
        </w:rPr>
        <w:t>(VMVL 3,000-13,000 lumen models)</w:t>
      </w:r>
      <w:r w:rsidRPr="0042524F">
        <w:t xml:space="preserve">; </w:t>
      </w:r>
      <w:r w:rsidR="00456C73" w:rsidRPr="00456C73">
        <w:t xml:space="preserve">DEMKO 14 ATEX 1324722X </w:t>
      </w:r>
      <w:r w:rsidRPr="00456C73">
        <w:rPr>
          <w:color w:val="0070C0"/>
        </w:rPr>
        <w:t>(VMVL 17,000-25,000 lumen models)</w:t>
      </w:r>
    </w:p>
    <w:p w14:paraId="5C98B181" w14:textId="71CBBB80" w:rsidR="0042524F" w:rsidRDefault="0042524F" w:rsidP="00C82DA9">
      <w:pPr>
        <w:pStyle w:val="Level5"/>
        <w:numPr>
          <w:ilvl w:val="5"/>
          <w:numId w:val="28"/>
        </w:numPr>
      </w:pPr>
      <w:r w:rsidRPr="0042524F">
        <w:lastRenderedPageBreak/>
        <w:t>DEMKO 13 ATEX 1475031X</w:t>
      </w:r>
      <w:r>
        <w:t xml:space="preserve"> </w:t>
      </w:r>
      <w:r w:rsidRPr="00456C73">
        <w:rPr>
          <w:color w:val="0070C0"/>
        </w:rPr>
        <w:t>(VMVL 3,000-13,000 lumen models)</w:t>
      </w:r>
      <w:r w:rsidRPr="0042524F">
        <w:t xml:space="preserve">; </w:t>
      </w:r>
      <w:r w:rsidR="00456C73" w:rsidRPr="00456C73">
        <w:t>DEMKO 14 ATEX 2274231X</w:t>
      </w:r>
      <w:r w:rsidRPr="0042524F">
        <w:t xml:space="preserve"> </w:t>
      </w:r>
      <w:r w:rsidRPr="00456C73">
        <w:rPr>
          <w:color w:val="0070C0"/>
        </w:rPr>
        <w:t>(VMVL 17,000-25,000 lumen models)</w:t>
      </w:r>
    </w:p>
    <w:p w14:paraId="6685B09D" w14:textId="77777777" w:rsidR="00975817" w:rsidRDefault="00975817" w:rsidP="00975817">
      <w:pPr>
        <w:pStyle w:val="Level3"/>
      </w:pPr>
      <w:r>
        <w:t>Standard features:</w:t>
      </w:r>
    </w:p>
    <w:p w14:paraId="31D56C39" w14:textId="77777777" w:rsidR="00975817" w:rsidRDefault="00975817" w:rsidP="00975817">
      <w:pPr>
        <w:pStyle w:val="Level4"/>
      </w:pPr>
      <w:r>
        <w:t>Electrical Requirements:</w:t>
      </w:r>
    </w:p>
    <w:p w14:paraId="63A5A3D7" w14:textId="48A688F3" w:rsidR="00975817" w:rsidRDefault="00975817" w:rsidP="00975817">
      <w:pPr>
        <w:pStyle w:val="Level5"/>
      </w:pPr>
      <w:r>
        <w:t xml:space="preserve">Nominal Operating Voltage: </w:t>
      </w:r>
      <w:r w:rsidR="00065A96">
        <w:t>Standard input driver voltage of 100-277 VAC, 50/60 Hz with optional drivers having 347-480 VAC</w:t>
      </w:r>
      <w:r w:rsidR="00801BC3">
        <w:t>.</w:t>
      </w:r>
    </w:p>
    <w:p w14:paraId="648B66D7" w14:textId="24A6A8DD" w:rsidR="00975817" w:rsidRDefault="00975817" w:rsidP="00975817">
      <w:pPr>
        <w:pStyle w:val="Level5"/>
      </w:pPr>
      <w:r>
        <w:t xml:space="preserve">Nominal Luminaire Operating Power Rating: </w:t>
      </w:r>
      <w:r w:rsidR="00801BC3" w:rsidRPr="00441516">
        <w:rPr>
          <w:shd w:val="clear" w:color="auto" w:fill="F2CEED" w:themeFill="accent5" w:themeFillTint="33"/>
        </w:rPr>
        <w:t>[20 to 60 W]</w:t>
      </w:r>
      <w:r w:rsidR="00801BC3">
        <w:rPr>
          <w:shd w:val="clear" w:color="auto" w:fill="F2CEED" w:themeFill="accent5" w:themeFillTint="33"/>
        </w:rPr>
        <w:t xml:space="preserve"> </w:t>
      </w:r>
      <w:r w:rsidR="00801BC3" w:rsidRPr="00441516">
        <w:rPr>
          <w:shd w:val="clear" w:color="auto" w:fill="F2CEED" w:themeFill="accent5" w:themeFillTint="33"/>
        </w:rPr>
        <w:t>[70 to 150 W]</w:t>
      </w:r>
      <w:r w:rsidR="00801BC3">
        <w:rPr>
          <w:shd w:val="clear" w:color="auto" w:fill="F2CEED" w:themeFill="accent5" w:themeFillTint="33"/>
        </w:rPr>
        <w:t xml:space="preserve"> </w:t>
      </w:r>
      <w:r w:rsidR="00801BC3" w:rsidRPr="00441516">
        <w:rPr>
          <w:shd w:val="clear" w:color="auto" w:fill="F2CEED" w:themeFill="accent5" w:themeFillTint="33"/>
        </w:rPr>
        <w:t>[150 to 300 W]</w:t>
      </w:r>
      <w:r w:rsidR="00801BC3">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52F529FC" w14:textId="77777777" w:rsidR="00975817" w:rsidRDefault="00975817" w:rsidP="00975817">
      <w:pPr>
        <w:pStyle w:val="Level5"/>
      </w:pPr>
      <w:r>
        <w:t xml:space="preserve">CRI: </w:t>
      </w:r>
      <w:r w:rsidRPr="002F3181">
        <w:rPr>
          <w:shd w:val="clear" w:color="auto" w:fill="F2CEED" w:themeFill="accent5" w:themeFillTint="33"/>
        </w:rPr>
        <w:t>[80+] [90+]</w:t>
      </w:r>
      <w:r>
        <w:t>.</w:t>
      </w:r>
    </w:p>
    <w:p w14:paraId="22588742" w14:textId="77777777" w:rsidR="00975817" w:rsidRDefault="00975817" w:rsidP="00975817">
      <w:pPr>
        <w:pStyle w:val="Level5"/>
      </w:pPr>
      <w:r>
        <w:t xml:space="preserve">Drivers will have built-in 0-10V dimming capability; </w:t>
      </w:r>
      <w:r w:rsidRPr="004D1B10">
        <w:t>Fixture should be dimmable from 0-100%</w:t>
      </w:r>
      <w:r>
        <w:t>.</w:t>
      </w:r>
    </w:p>
    <w:p w14:paraId="3949B93B" w14:textId="77777777" w:rsidR="00975817" w:rsidRDefault="00975817" w:rsidP="00975817">
      <w:pPr>
        <w:pStyle w:val="Level5"/>
      </w:pPr>
      <w:r>
        <w:t xml:space="preserve">External surge protection option for up to 10kV must be provided as a component within the complete luminaire. </w:t>
      </w:r>
    </w:p>
    <w:p w14:paraId="5C53E67F" w14:textId="77777777" w:rsidR="00975817" w:rsidRDefault="00975817" w:rsidP="00975817">
      <w:pPr>
        <w:pStyle w:val="Level5"/>
      </w:pPr>
      <w:r>
        <w:t>Power factor &gt;0.90 and THD &lt; 15%.</w:t>
      </w:r>
    </w:p>
    <w:p w14:paraId="19BE7CB7" w14:textId="55B26187" w:rsidR="00975817" w:rsidRDefault="00975817" w:rsidP="00975817">
      <w:pPr>
        <w:pStyle w:val="Level5"/>
      </w:pPr>
      <w:r>
        <w:t xml:space="preserve">System efficacy: Minimum </w:t>
      </w:r>
      <w:r w:rsidR="002D4E5D">
        <w:t>115</w:t>
      </w:r>
      <w:r>
        <w:t xml:space="preserve"> lumens per watt (LPW) for 5000K CCT fixture with clear glass lens.</w:t>
      </w:r>
    </w:p>
    <w:p w14:paraId="3BC34582" w14:textId="77777777" w:rsidR="00975817" w:rsidRDefault="00975817" w:rsidP="00975817">
      <w:pPr>
        <w:pStyle w:val="Level4"/>
      </w:pPr>
      <w:r>
        <w:t>Design and Performance Requirements:</w:t>
      </w:r>
    </w:p>
    <w:p w14:paraId="4D4E5B93" w14:textId="3B093E80" w:rsidR="00975817" w:rsidRDefault="00975817" w:rsidP="00AE1CF8">
      <w:pPr>
        <w:pStyle w:val="Level5"/>
        <w:numPr>
          <w:ilvl w:val="5"/>
          <w:numId w:val="29"/>
        </w:numPr>
      </w:pPr>
      <w:r>
        <w:t xml:space="preserve">Output intensity: Not less than </w:t>
      </w:r>
      <w:r w:rsidRPr="00AE1CF8">
        <w:rPr>
          <w:shd w:val="clear" w:color="auto" w:fill="F2CEED" w:themeFill="accent5" w:themeFillTint="33"/>
        </w:rPr>
        <w:t xml:space="preserve">[3000 </w:t>
      </w:r>
      <w:proofErr w:type="spellStart"/>
      <w:r w:rsidRPr="00AE1CF8">
        <w:rPr>
          <w:shd w:val="clear" w:color="auto" w:fill="F2CEED" w:themeFill="accent5" w:themeFillTint="33"/>
        </w:rPr>
        <w:t>lm</w:t>
      </w:r>
      <w:proofErr w:type="spellEnd"/>
      <w:r w:rsidRPr="00AE1CF8">
        <w:rPr>
          <w:shd w:val="clear" w:color="auto" w:fill="F2CEED" w:themeFill="accent5" w:themeFillTint="33"/>
        </w:rPr>
        <w:t xml:space="preserve">] [5000 </w:t>
      </w:r>
      <w:proofErr w:type="spellStart"/>
      <w:r w:rsidRPr="00AE1CF8">
        <w:rPr>
          <w:shd w:val="clear" w:color="auto" w:fill="F2CEED" w:themeFill="accent5" w:themeFillTint="33"/>
        </w:rPr>
        <w:t>lm</w:t>
      </w:r>
      <w:proofErr w:type="spellEnd"/>
      <w:r w:rsidRPr="00AE1CF8">
        <w:rPr>
          <w:shd w:val="clear" w:color="auto" w:fill="F2CEED" w:themeFill="accent5" w:themeFillTint="33"/>
        </w:rPr>
        <w:t xml:space="preserve">] [10,000 </w:t>
      </w:r>
      <w:proofErr w:type="spellStart"/>
      <w:r w:rsidRPr="00AE1CF8">
        <w:rPr>
          <w:shd w:val="clear" w:color="auto" w:fill="F2CEED" w:themeFill="accent5" w:themeFillTint="33"/>
        </w:rPr>
        <w:t>lm</w:t>
      </w:r>
      <w:proofErr w:type="spellEnd"/>
      <w:r w:rsidRPr="00AE1CF8">
        <w:rPr>
          <w:shd w:val="clear" w:color="auto" w:fill="F2CEED" w:themeFill="accent5" w:themeFillTint="33"/>
        </w:rPr>
        <w:t>]</w:t>
      </w:r>
      <w:r w:rsidR="0067145F" w:rsidRPr="00AE1CF8">
        <w:rPr>
          <w:shd w:val="clear" w:color="auto" w:fill="F2CEED" w:themeFill="accent5" w:themeFillTint="33"/>
        </w:rPr>
        <w:t xml:space="preserve"> [15,000 </w:t>
      </w:r>
      <w:proofErr w:type="spellStart"/>
      <w:r w:rsidR="0067145F" w:rsidRPr="00AE1CF8">
        <w:rPr>
          <w:shd w:val="clear" w:color="auto" w:fill="F2CEED" w:themeFill="accent5" w:themeFillTint="33"/>
        </w:rPr>
        <w:t>lm</w:t>
      </w:r>
      <w:proofErr w:type="spellEnd"/>
      <w:r w:rsidR="0067145F" w:rsidRPr="00AE1CF8">
        <w:rPr>
          <w:shd w:val="clear" w:color="auto" w:fill="F2CEED" w:themeFill="accent5" w:themeFillTint="33"/>
        </w:rPr>
        <w:t>]</w:t>
      </w:r>
      <w:r w:rsidR="004A5309" w:rsidRPr="00AE1CF8">
        <w:rPr>
          <w:shd w:val="clear" w:color="auto" w:fill="F2CEED" w:themeFill="accent5" w:themeFillTint="33"/>
        </w:rPr>
        <w:t xml:space="preserve"> [20,000 </w:t>
      </w:r>
      <w:proofErr w:type="spellStart"/>
      <w:r w:rsidR="004A5309" w:rsidRPr="00AE1CF8">
        <w:rPr>
          <w:shd w:val="clear" w:color="auto" w:fill="F2CEED" w:themeFill="accent5" w:themeFillTint="33"/>
        </w:rPr>
        <w:t>lm</w:t>
      </w:r>
      <w:proofErr w:type="spellEnd"/>
      <w:r w:rsidR="004A5309" w:rsidRPr="00AE1CF8">
        <w:rPr>
          <w:shd w:val="clear" w:color="auto" w:fill="F2CEED" w:themeFill="accent5" w:themeFillTint="33"/>
        </w:rPr>
        <w:t>]</w:t>
      </w:r>
      <w:r w:rsidR="0067145F" w:rsidRPr="00AE1CF8">
        <w:rPr>
          <w:shd w:val="clear" w:color="auto" w:fill="F2CEED" w:themeFill="accent5" w:themeFillTint="33"/>
        </w:rPr>
        <w:t xml:space="preserve"> [</w:t>
      </w:r>
      <w:r w:rsidR="004A5309" w:rsidRPr="00AE1CF8">
        <w:rPr>
          <w:shd w:val="clear" w:color="auto" w:fill="F2CEED" w:themeFill="accent5" w:themeFillTint="33"/>
        </w:rPr>
        <w:t>25</w:t>
      </w:r>
      <w:r w:rsidR="0067145F" w:rsidRPr="00AE1CF8">
        <w:rPr>
          <w:shd w:val="clear" w:color="auto" w:fill="F2CEED" w:themeFill="accent5" w:themeFillTint="33"/>
        </w:rPr>
        <w:t xml:space="preserve">,000 </w:t>
      </w:r>
      <w:proofErr w:type="spellStart"/>
      <w:r w:rsidR="0067145F" w:rsidRPr="00AE1CF8">
        <w:rPr>
          <w:shd w:val="clear" w:color="auto" w:fill="F2CEED" w:themeFill="accent5" w:themeFillTint="33"/>
        </w:rPr>
        <w:t>lm</w:t>
      </w:r>
      <w:proofErr w:type="spellEnd"/>
      <w:r w:rsidR="0067145F" w:rsidRPr="00AE1CF8">
        <w:rPr>
          <w:shd w:val="clear" w:color="auto" w:fill="F2CEED" w:themeFill="accent5" w:themeFillTint="33"/>
        </w:rPr>
        <w:t>]</w:t>
      </w:r>
      <w:r w:rsidRPr="00AE1CF8">
        <w:rPr>
          <w:shd w:val="clear" w:color="auto" w:fill="F2CEED" w:themeFill="accent5" w:themeFillTint="33"/>
        </w:rPr>
        <w:t xml:space="preserve"> &lt;Insert lumens&gt;.</w:t>
      </w:r>
    </w:p>
    <w:p w14:paraId="521BFDF4" w14:textId="77777777" w:rsidR="00975817" w:rsidRDefault="00975817" w:rsidP="00975817">
      <w:pPr>
        <w:pStyle w:val="Level5"/>
      </w:pPr>
      <w:r>
        <w:t>Fixtures must have L10 reliability and rated life of 60,000 hours minimum for continuous operation at 55°C operating ambient temperature.</w:t>
      </w:r>
    </w:p>
    <w:p w14:paraId="16EA5488" w14:textId="77777777" w:rsidR="00975817" w:rsidRDefault="00975817" w:rsidP="00975817">
      <w:pPr>
        <w:pStyle w:val="Level5"/>
      </w:pPr>
      <w:r>
        <w:t>Fixture housing must be designed with heat fins to ensure proper air flow and facilitate dust shedding for effective heat dissipation.</w:t>
      </w:r>
    </w:p>
    <w:p w14:paraId="36B9A58C" w14:textId="77777777" w:rsidR="00975817" w:rsidRDefault="00975817" w:rsidP="00975817">
      <w:pPr>
        <w:pStyle w:val="Level5"/>
      </w:pPr>
      <w:r>
        <w:t>Enclosure Ingress Protection: UL 50E Type 4X or IEC 60529 IP66.</w:t>
      </w:r>
    </w:p>
    <w:p w14:paraId="0B10B1EC" w14:textId="77777777" w:rsidR="00975817" w:rsidRDefault="00975817" w:rsidP="00975817">
      <w:pPr>
        <w:pStyle w:val="Level5"/>
      </w:pPr>
      <w:r>
        <w:t>Ballast or driver location: Internal and isolated from the primary heat source (LED engine) to maximize economic life.</w:t>
      </w:r>
    </w:p>
    <w:p w14:paraId="1A8657D8" w14:textId="77777777" w:rsidR="00975817" w:rsidRDefault="00975817" w:rsidP="00975817">
      <w:pPr>
        <w:pStyle w:val="Level5"/>
      </w:pPr>
      <w:r>
        <w:t>Fixture must have serviceable and field-replaceable drivers and LED engines without removing fixture from its installation.</w:t>
      </w:r>
    </w:p>
    <w:p w14:paraId="2EE4BA48" w14:textId="206A26C6" w:rsidR="00975817" w:rsidRDefault="00975817" w:rsidP="00975817">
      <w:pPr>
        <w:pStyle w:val="Level5"/>
      </w:pPr>
      <w:r>
        <w:t>LED fixtures must have correlated color temperature (CCT) of 5000K (cool white) with options for 4000K (neutral white), 3000K (warm white),</w:t>
      </w:r>
      <w:r w:rsidR="008D7751">
        <w:t xml:space="preserve"> </w:t>
      </w:r>
      <w:r>
        <w:t>Amber and Green (Wildlife friendly options).</w:t>
      </w:r>
    </w:p>
    <w:p w14:paraId="17CB3A92" w14:textId="327F83FC" w:rsidR="00975817" w:rsidRDefault="00975817" w:rsidP="00975817">
      <w:pPr>
        <w:pStyle w:val="Level5"/>
      </w:pPr>
      <w:r>
        <w:t xml:space="preserve">Fixture must have a minimum CRI of 70 @ 5000K and L70 </w:t>
      </w:r>
      <w:r w:rsidR="00C67840" w:rsidRPr="00C67840">
        <w:t>&gt;= 60,000</w:t>
      </w:r>
      <w:r w:rsidR="00C67840">
        <w:t xml:space="preserve"> </w:t>
      </w:r>
      <w:r>
        <w:t xml:space="preserve">@ </w:t>
      </w:r>
      <w:r w:rsidR="00A85953">
        <w:t>5</w:t>
      </w:r>
      <w:r>
        <w:t>5ºC ambient.</w:t>
      </w:r>
    </w:p>
    <w:p w14:paraId="6A92A16B" w14:textId="7CAE05A2" w:rsidR="00975817" w:rsidRDefault="00975817" w:rsidP="00975817">
      <w:pPr>
        <w:pStyle w:val="Level5"/>
      </w:pPr>
      <w:r>
        <w:t xml:space="preserve">Fixtures must </w:t>
      </w:r>
      <w:r w:rsidRPr="00B80790">
        <w:t xml:space="preserve">have options that generate </w:t>
      </w:r>
      <w:r w:rsidR="00214A16" w:rsidRPr="00214A16">
        <w:rPr>
          <w:shd w:val="clear" w:color="auto" w:fill="F2CEED" w:themeFill="accent5" w:themeFillTint="33"/>
        </w:rPr>
        <w:t>[</w:t>
      </w:r>
      <w:r w:rsidRPr="00214A16">
        <w:rPr>
          <w:shd w:val="clear" w:color="auto" w:fill="F2CEED" w:themeFill="accent5" w:themeFillTint="33"/>
        </w:rPr>
        <w:t>Type I, III, and V</w:t>
      </w:r>
      <w:r w:rsidR="00214A16" w:rsidRPr="00214A16">
        <w:rPr>
          <w:shd w:val="clear" w:color="auto" w:fill="F2CEED" w:themeFill="accent5" w:themeFillTint="33"/>
        </w:rPr>
        <w:t>] [wide, medium, narrow]</w:t>
      </w:r>
      <w:r w:rsidRPr="00B80790">
        <w:t xml:space="preserve"> </w:t>
      </w:r>
      <w:r>
        <w:t xml:space="preserve">light </w:t>
      </w:r>
      <w:r w:rsidRPr="00B80790">
        <w:t>distribution patterns</w:t>
      </w:r>
      <w:r>
        <w:t>.</w:t>
      </w:r>
    </w:p>
    <w:p w14:paraId="51F7965D" w14:textId="3E6A64DE" w:rsidR="007E4862" w:rsidRDefault="00F257F4" w:rsidP="00975817">
      <w:pPr>
        <w:pStyle w:val="Level5"/>
      </w:pPr>
      <w:r w:rsidRPr="00F257F4">
        <w:t>Optics must have ability to be clocked and preset to various positions from factory to accommodate alignment with conduit wiring entries to the fixture top hat</w:t>
      </w:r>
    </w:p>
    <w:p w14:paraId="03647283" w14:textId="702884DD" w:rsidR="00953C7C" w:rsidRDefault="00953C7C" w:rsidP="00975817">
      <w:pPr>
        <w:pStyle w:val="Level5"/>
      </w:pPr>
      <w:r>
        <w:t>Fixtures must be available with refractor for applications requiring light to be directed to the sides and above the fixture</w:t>
      </w:r>
      <w:r w:rsidR="00C40B19">
        <w:t xml:space="preserve"> </w:t>
      </w:r>
      <w:r w:rsidR="00C40B19" w:rsidRPr="00456C73">
        <w:rPr>
          <w:color w:val="0070C0"/>
        </w:rPr>
        <w:t>(VMVL 3,000-13,000 lumen models)</w:t>
      </w:r>
      <w:r>
        <w:t>.</w:t>
      </w:r>
    </w:p>
    <w:p w14:paraId="1647706C" w14:textId="77777777" w:rsidR="00975817" w:rsidRDefault="00975817" w:rsidP="00975817">
      <w:pPr>
        <w:pStyle w:val="Level5"/>
      </w:pPr>
      <w:r>
        <w:t xml:space="preserve">The following mounting modules must be available with light fixture: Ceiling-mount; Pendant-mount; Wall-mount; Stanchion-mount; Cone-mount for dust shedding </w:t>
      </w:r>
      <w:r w:rsidRPr="00E43BCD">
        <w:rPr>
          <w:shd w:val="clear" w:color="auto" w:fill="F2CEED" w:themeFill="accent5" w:themeFillTint="33"/>
        </w:rPr>
        <w:t>&lt;Insert desired mounting hardware&gt;</w:t>
      </w:r>
      <w:r>
        <w:t>.</w:t>
      </w:r>
    </w:p>
    <w:p w14:paraId="4DB09DF3" w14:textId="742D0081" w:rsidR="00975817" w:rsidRDefault="00975817" w:rsidP="00975817">
      <w:pPr>
        <w:pStyle w:val="Level5"/>
      </w:pPr>
      <w:r>
        <w:lastRenderedPageBreak/>
        <w:t xml:space="preserve">Fixture must utilize lever-lock connectors for wiring connection from LEDs to drivers and from drivers to </w:t>
      </w:r>
      <w:r w:rsidR="00902B9F">
        <w:t xml:space="preserve">terminal block and </w:t>
      </w:r>
      <w:r>
        <w:t>supply mains.</w:t>
      </w:r>
    </w:p>
    <w:p w14:paraId="52E1D2F3" w14:textId="77777777" w:rsidR="0063272B" w:rsidRDefault="0063272B" w:rsidP="0063272B">
      <w:pPr>
        <w:pStyle w:val="Level5"/>
      </w:pPr>
      <w:r>
        <w:t>Fixture must be designed to prevent covers, guards, visors and other components from falling off accidentally during installation or maintenance and when secured in operating position.</w:t>
      </w:r>
    </w:p>
    <w:p w14:paraId="0BA84E65" w14:textId="4576B32C" w:rsidR="00975817" w:rsidRDefault="00975817" w:rsidP="00975817">
      <w:pPr>
        <w:pStyle w:val="Level5"/>
      </w:pPr>
      <w:r>
        <w:t>Fixture must have an operating ambient temperature range of at least -40ºC to +</w:t>
      </w:r>
      <w:r w:rsidR="00615E28">
        <w:t>5</w:t>
      </w:r>
      <w:r>
        <w:t>5ºC.</w:t>
      </w:r>
    </w:p>
    <w:p w14:paraId="52D4275F" w14:textId="77777777" w:rsidR="00975817" w:rsidRDefault="00975817" w:rsidP="00975817">
      <w:pPr>
        <w:pStyle w:val="Level5"/>
      </w:pPr>
      <w:r>
        <w:t>Fixture must be successfully vibration tested in accordance with Section 33 of UL844.</w:t>
      </w:r>
    </w:p>
    <w:p w14:paraId="2FF74792" w14:textId="77777777" w:rsidR="00975817" w:rsidRDefault="00975817" w:rsidP="00975817">
      <w:pPr>
        <w:pStyle w:val="Level5"/>
      </w:pPr>
      <w:r>
        <w:t>Fixture must be successfully impact tested in accordance with Section 68 of UL844.</w:t>
      </w:r>
    </w:p>
    <w:p w14:paraId="3C8180A2" w14:textId="4CAA453F" w:rsidR="00975817" w:rsidRDefault="00975817" w:rsidP="00975817">
      <w:pPr>
        <w:pStyle w:val="Level5"/>
      </w:pPr>
      <w:r w:rsidRPr="00641F0A">
        <w:t xml:space="preserve">Overall </w:t>
      </w:r>
      <w:r w:rsidR="00293061">
        <w:t xml:space="preserve">dimensional  </w:t>
      </w:r>
      <w:r w:rsidRPr="00641F0A">
        <w:t xml:space="preserve">height of fixture without mounting brackets must not exceed </w:t>
      </w:r>
      <w:r w:rsidR="0079608E">
        <w:t>8.0</w:t>
      </w:r>
      <w:r w:rsidRPr="00641F0A">
        <w:t xml:space="preserve">” and with </w:t>
      </w:r>
      <w:r>
        <w:t xml:space="preserve">ceiling, pendant, and wall </w:t>
      </w:r>
      <w:r w:rsidRPr="00641F0A">
        <w:t xml:space="preserve">mounting </w:t>
      </w:r>
      <w:r>
        <w:t>modules</w:t>
      </w:r>
      <w:r w:rsidRPr="00641F0A">
        <w:t xml:space="preserve"> must not exceed </w:t>
      </w:r>
      <w:r w:rsidR="00B55717">
        <w:t>11</w:t>
      </w:r>
      <w:r>
        <w:t>.5”.</w:t>
      </w:r>
    </w:p>
    <w:p w14:paraId="4F30A376" w14:textId="77777777" w:rsidR="00975817" w:rsidRDefault="00975817" w:rsidP="00975817">
      <w:pPr>
        <w:pStyle w:val="Level4"/>
      </w:pPr>
      <w:r>
        <w:t>Material and Finishes Requirements:</w:t>
      </w:r>
    </w:p>
    <w:p w14:paraId="17FBD331" w14:textId="77777777" w:rsidR="00975817" w:rsidRDefault="00975817" w:rsidP="00AE1CF8">
      <w:pPr>
        <w:pStyle w:val="Level5"/>
        <w:numPr>
          <w:ilvl w:val="5"/>
          <w:numId w:val="30"/>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32E1B2CD" w14:textId="77777777" w:rsidR="00975817" w:rsidRDefault="00975817" w:rsidP="00975817">
      <w:pPr>
        <w:pStyle w:val="Level5"/>
      </w:pPr>
      <w:r>
        <w:t>LED housing must be finished with epoxy powder coat finish for improved protection against corrosion.</w:t>
      </w:r>
    </w:p>
    <w:p w14:paraId="17953E90" w14:textId="77777777" w:rsidR="00975817" w:rsidRDefault="00975817" w:rsidP="00975817">
      <w:pPr>
        <w:pStyle w:val="Level5"/>
      </w:pPr>
      <w:r>
        <w:t>The following lens material options must be available with light fixture: H</w:t>
      </w:r>
      <w:r w:rsidRPr="006975DB">
        <w:t>eat and impact resistant glass; Heat- and UV-stabilized polycarbonate.</w:t>
      </w:r>
    </w:p>
    <w:p w14:paraId="538DD6DB" w14:textId="77777777" w:rsidR="00975817" w:rsidRDefault="00975817" w:rsidP="00975817">
      <w:pPr>
        <w:pStyle w:val="Level5"/>
      </w:pPr>
      <w:r>
        <w:t>Diffused glass lens option must be available for applications requiring low glare.</w:t>
      </w:r>
    </w:p>
    <w:p w14:paraId="03786069" w14:textId="77777777" w:rsidR="00975817" w:rsidRDefault="00975817" w:rsidP="00975817">
      <w:pPr>
        <w:pStyle w:val="Level5"/>
      </w:pPr>
      <w:r>
        <w:t>Fixture must utilize silicone gaskets between driver and LED housing, as well as the lens cover and LED board for NEMA 4X and/or IP66 ingress protection against dust and water.</w:t>
      </w:r>
    </w:p>
    <w:p w14:paraId="3C174F3F" w14:textId="77777777" w:rsidR="00975817" w:rsidRDefault="00975817" w:rsidP="00975817">
      <w:pPr>
        <w:pStyle w:val="Level5"/>
      </w:pPr>
      <w:r>
        <w:t>Fixtures must not contain mercury or any other hazardous chemicals.</w:t>
      </w:r>
    </w:p>
    <w:p w14:paraId="6547F914" w14:textId="77777777" w:rsidR="00975817" w:rsidRDefault="00975817" w:rsidP="00975817">
      <w:pPr>
        <w:pStyle w:val="Level5"/>
      </w:pPr>
      <w:r>
        <w:t xml:space="preserve">All </w:t>
      </w:r>
      <w:r w:rsidRPr="005A2A56">
        <w:t>electronics shall either be encapsulated, potted or conformal coated with suitable material as a means of protection against humidity and corrosion</w:t>
      </w:r>
      <w:r>
        <w:t>.</w:t>
      </w:r>
    </w:p>
    <w:p w14:paraId="742853F6" w14:textId="00BB01E3" w:rsidR="00975817" w:rsidRDefault="00975817" w:rsidP="00F332E8">
      <w:pPr>
        <w:pStyle w:val="Level5"/>
      </w:pPr>
      <w:r>
        <w:t xml:space="preserve">All packaging material </w:t>
      </w:r>
      <w:r w:rsidRPr="00472D8B">
        <w:t>should be capable of withstanding vibration and shock test</w:t>
      </w:r>
      <w:r>
        <w:t>.</w:t>
      </w:r>
    </w:p>
    <w:p w14:paraId="153B367F" w14:textId="77777777" w:rsidR="00C842D2" w:rsidRDefault="00C842D2" w:rsidP="00C842D2">
      <w:pPr>
        <w:pStyle w:val="Level4"/>
        <w:numPr>
          <w:ilvl w:val="0"/>
          <w:numId w:val="0"/>
        </w:numPr>
      </w:pPr>
    </w:p>
    <w:p w14:paraId="5EAC4B87" w14:textId="371F125E" w:rsidR="00C842D2" w:rsidRPr="0077127E" w:rsidRDefault="00C842D2" w:rsidP="00C842D2">
      <w:pPr>
        <w:pStyle w:val="Level2"/>
        <w:ind w:hanging="450"/>
        <w:jc w:val="both"/>
        <w:rPr>
          <w:u w:val="single"/>
        </w:rPr>
      </w:pPr>
      <w:r>
        <w:rPr>
          <w:u w:val="single"/>
        </w:rPr>
        <w:t xml:space="preserve">Hazard-Gard™ EVLLA </w:t>
      </w:r>
      <w:r w:rsidR="002C0F5C">
        <w:rPr>
          <w:u w:val="single"/>
        </w:rPr>
        <w:t xml:space="preserve">LED </w:t>
      </w:r>
      <w:r>
        <w:rPr>
          <w:u w:val="single"/>
        </w:rPr>
        <w:t xml:space="preserve">Explosionproof </w:t>
      </w:r>
      <w:r w:rsidR="002C0F5C">
        <w:rPr>
          <w:u w:val="single"/>
        </w:rPr>
        <w:t>Highbay/Midbay</w:t>
      </w:r>
      <w:r w:rsidR="002C0F5C" w:rsidRPr="00C842D2">
        <w:rPr>
          <w:u w:val="single"/>
        </w:rPr>
        <w:t xml:space="preserve"> </w:t>
      </w:r>
      <w:r w:rsidR="002C0F5C">
        <w:rPr>
          <w:u w:val="single"/>
        </w:rPr>
        <w:t>Light Fixtures</w:t>
      </w:r>
    </w:p>
    <w:p w14:paraId="66F37A33" w14:textId="1CB1A911" w:rsidR="005B1FE0" w:rsidRDefault="00FE77A4" w:rsidP="005B1FE0">
      <w:pPr>
        <w:pStyle w:val="Level3"/>
        <w:numPr>
          <w:ilvl w:val="0"/>
          <w:numId w:val="0"/>
        </w:numPr>
        <w:ind w:left="1080"/>
        <w:rPr>
          <w:color w:val="0070C0"/>
        </w:rPr>
      </w:pPr>
      <w:r w:rsidRPr="000345AA">
        <w:rPr>
          <w:color w:val="0070C0"/>
        </w:rPr>
        <w:t>The Class I, Division 1 Hazard-Gard EVLLA LED light fixture from Eaton's Crouse-Hinds Division</w:t>
      </w:r>
      <w:r w:rsidR="0031451F" w:rsidRPr="000345AA">
        <w:rPr>
          <w:color w:val="0070C0"/>
        </w:rPr>
        <w:t xml:space="preserve"> combines safety and reliability with high performance </w:t>
      </w:r>
      <w:r w:rsidR="000345AA" w:rsidRPr="000345AA">
        <w:rPr>
          <w:color w:val="0070C0"/>
        </w:rPr>
        <w:t>LEDs and a solid state electronic driver that provide light where it’s needed.</w:t>
      </w:r>
      <w:r w:rsidR="00B21B7F">
        <w:rPr>
          <w:color w:val="0070C0"/>
        </w:rPr>
        <w:t xml:space="preserve"> </w:t>
      </w:r>
    </w:p>
    <w:p w14:paraId="7C40C158" w14:textId="6E8DC4C1" w:rsidR="00B21B7F" w:rsidRPr="000345AA" w:rsidRDefault="00B21B7F" w:rsidP="005B1FE0">
      <w:pPr>
        <w:pStyle w:val="Level3"/>
        <w:numPr>
          <w:ilvl w:val="0"/>
          <w:numId w:val="0"/>
        </w:numPr>
        <w:ind w:left="1080"/>
        <w:rPr>
          <w:color w:val="0070C0"/>
        </w:rPr>
      </w:pPr>
      <w:r w:rsidRPr="00B21B7F">
        <w:rPr>
          <w:color w:val="0070C0"/>
        </w:rPr>
        <w:t>These light fixtures are designed for explosionproof areas with mounting heights of up to 30 feet.  The rugged design and efficient heat dissipation stands up to challenging, hazardous location conditions, while delivering long life and high lumen performance.</w:t>
      </w:r>
    </w:p>
    <w:p w14:paraId="798C109C" w14:textId="1E05FE24" w:rsidR="007611DD" w:rsidRDefault="007611DD" w:rsidP="007611DD">
      <w:pPr>
        <w:pStyle w:val="Level3"/>
      </w:pPr>
      <w:r>
        <w:t>Basis of Design – Preferred Manufacturer</w:t>
      </w:r>
    </w:p>
    <w:p w14:paraId="0D6638D2" w14:textId="77777777" w:rsidR="007611DD" w:rsidRDefault="007611DD" w:rsidP="003F6847">
      <w:pPr>
        <w:pStyle w:val="Level4"/>
        <w:numPr>
          <w:ilvl w:val="0"/>
          <w:numId w:val="0"/>
        </w:numPr>
        <w:ind w:left="1440"/>
      </w:pPr>
      <w:r>
        <w:t xml:space="preserve">The listing of manufacturers below does not imply acceptance of their products that do not meet the specified ratings, features, and functions.  Manufacturers listed below are not relieved from meeting these specifications in their entirety.  Products in compliance </w:t>
      </w:r>
      <w:r>
        <w:lastRenderedPageBreak/>
        <w:t>with the specification and manufactured by others not named will be considered only if pre-approved by the engineer prior to bid date.</w:t>
      </w:r>
    </w:p>
    <w:p w14:paraId="259E856A" w14:textId="77777777" w:rsidR="007611DD" w:rsidRDefault="007611DD" w:rsidP="007611DD">
      <w:pPr>
        <w:pStyle w:val="Level3"/>
      </w:pPr>
      <w:r>
        <w:t xml:space="preserve">Preferred Manufacturers: Subject to compliance with these specification requirements, provide products </w:t>
      </w:r>
      <w:proofErr w:type="gramStart"/>
      <w:r>
        <w:t>by</w:t>
      </w:r>
      <w:proofErr w:type="gramEnd"/>
      <w:r>
        <w:t xml:space="preserve"> the following:</w:t>
      </w:r>
    </w:p>
    <w:p w14:paraId="4D710508" w14:textId="77777777" w:rsidR="007611DD" w:rsidRDefault="007611DD" w:rsidP="007611DD">
      <w:pPr>
        <w:pStyle w:val="Level4"/>
      </w:pPr>
      <w:r>
        <w:t>Eaton Crouse-Hinds series</w:t>
      </w:r>
    </w:p>
    <w:p w14:paraId="03DACF5D" w14:textId="77777777" w:rsidR="007611DD" w:rsidRDefault="007611DD" w:rsidP="007611DD">
      <w:pPr>
        <w:pStyle w:val="Level4"/>
      </w:pPr>
      <w:r>
        <w:t>Engineer-approved equal</w:t>
      </w:r>
    </w:p>
    <w:p w14:paraId="7C51D2E3" w14:textId="77777777" w:rsidR="007611DD" w:rsidRDefault="007611DD" w:rsidP="007611DD">
      <w:pPr>
        <w:pStyle w:val="Level3"/>
      </w:pPr>
      <w:r>
        <w:t>Source Limitations: Obtain products from single manufacturer.</w:t>
      </w:r>
    </w:p>
    <w:p w14:paraId="6A143FD4" w14:textId="77777777" w:rsidR="007611DD" w:rsidRDefault="007611DD" w:rsidP="007611DD">
      <w:pPr>
        <w:pStyle w:val="Level3"/>
      </w:pPr>
      <w:r>
        <w:t>Listing Criteria: Investigated, labeled, and marked by qualified electrical testing laboratory in accordance with guide information and standards specified for the following:</w:t>
      </w:r>
    </w:p>
    <w:p w14:paraId="25E1A17A" w14:textId="77777777" w:rsidR="007611DD" w:rsidRDefault="007611DD" w:rsidP="007611DD">
      <w:pPr>
        <w:pStyle w:val="Level4"/>
      </w:pPr>
      <w:r>
        <w:t>NEC and CEC</w:t>
      </w:r>
    </w:p>
    <w:p w14:paraId="5BFC89A7" w14:textId="757FA040" w:rsidR="007611DD" w:rsidRDefault="007611DD" w:rsidP="007611DD">
      <w:pPr>
        <w:pStyle w:val="Level5"/>
      </w:pPr>
      <w:r>
        <w:t xml:space="preserve">Class I, Division </w:t>
      </w:r>
      <w:r w:rsidR="005E3193">
        <w:t>1</w:t>
      </w:r>
      <w:r>
        <w:t>, Groups B,C,D</w:t>
      </w:r>
    </w:p>
    <w:p w14:paraId="0239BEB0" w14:textId="77777777" w:rsidR="007611DD" w:rsidRDefault="007611DD" w:rsidP="007611DD">
      <w:pPr>
        <w:pStyle w:val="Level5"/>
      </w:pPr>
      <w:r>
        <w:t xml:space="preserve">Class II, Division 1, Groups E,F,G </w:t>
      </w:r>
    </w:p>
    <w:p w14:paraId="0A845EDE" w14:textId="30DAF1B5" w:rsidR="005077C2" w:rsidRDefault="005077C2" w:rsidP="007611DD">
      <w:pPr>
        <w:pStyle w:val="Level5"/>
      </w:pPr>
      <w:r>
        <w:t xml:space="preserve">Class </w:t>
      </w:r>
      <w:r w:rsidR="00AA7B33">
        <w:t>I</w:t>
      </w:r>
      <w:r>
        <w:t>II, Simultan</w:t>
      </w:r>
      <w:r w:rsidR="00513A8A">
        <w:t>eous Presence</w:t>
      </w:r>
    </w:p>
    <w:p w14:paraId="40EA6246" w14:textId="77777777" w:rsidR="007611DD" w:rsidRDefault="007611DD" w:rsidP="007611DD">
      <w:pPr>
        <w:pStyle w:val="Level5"/>
      </w:pPr>
      <w:r>
        <w:t xml:space="preserve">Type 4X, IP66 </w:t>
      </w:r>
    </w:p>
    <w:p w14:paraId="7AC8E01B" w14:textId="77777777" w:rsidR="007611DD" w:rsidRDefault="007611DD" w:rsidP="007611DD">
      <w:pPr>
        <w:pStyle w:val="Level5"/>
      </w:pPr>
      <w:r>
        <w:t>Wet Location Rated</w:t>
      </w:r>
    </w:p>
    <w:p w14:paraId="074A735C" w14:textId="77777777" w:rsidR="007611DD" w:rsidRDefault="007611DD" w:rsidP="007611DD">
      <w:pPr>
        <w:pStyle w:val="Level4"/>
      </w:pPr>
      <w:r>
        <w:t>UL Standards</w:t>
      </w:r>
    </w:p>
    <w:p w14:paraId="4E38342A" w14:textId="77777777" w:rsidR="007611DD" w:rsidRDefault="007611DD" w:rsidP="00AE1CF8">
      <w:pPr>
        <w:pStyle w:val="Level5"/>
        <w:numPr>
          <w:ilvl w:val="5"/>
          <w:numId w:val="31"/>
        </w:numPr>
      </w:pPr>
      <w:r>
        <w:t>UL844</w:t>
      </w:r>
    </w:p>
    <w:p w14:paraId="5D35FB62" w14:textId="77777777" w:rsidR="007611DD" w:rsidRDefault="007611DD" w:rsidP="007611DD">
      <w:pPr>
        <w:pStyle w:val="Level5"/>
      </w:pPr>
      <w:r>
        <w:t>UL1598 Luminaires</w:t>
      </w:r>
    </w:p>
    <w:p w14:paraId="7AF9CD6B" w14:textId="77777777" w:rsidR="007611DD" w:rsidRDefault="007611DD" w:rsidP="007611DD">
      <w:pPr>
        <w:pStyle w:val="Level5"/>
      </w:pPr>
      <w:r>
        <w:t>UL1598A Marine</w:t>
      </w:r>
    </w:p>
    <w:p w14:paraId="41C69653" w14:textId="77777777" w:rsidR="007611DD" w:rsidRDefault="007611DD" w:rsidP="00AC137E">
      <w:pPr>
        <w:pStyle w:val="Level4"/>
        <w:tabs>
          <w:tab w:val="left" w:pos="2340"/>
        </w:tabs>
      </w:pPr>
      <w:r>
        <w:t>CSA Standard</w:t>
      </w:r>
    </w:p>
    <w:p w14:paraId="7A81BD0C" w14:textId="77777777" w:rsidR="007611DD" w:rsidRDefault="007611DD" w:rsidP="00AE1CF8">
      <w:pPr>
        <w:pStyle w:val="Level5"/>
        <w:numPr>
          <w:ilvl w:val="5"/>
          <w:numId w:val="32"/>
        </w:numPr>
      </w:pPr>
      <w:r>
        <w:t>CSA C22.2 No. 137</w:t>
      </w:r>
    </w:p>
    <w:p w14:paraId="38B27AE3" w14:textId="77777777" w:rsidR="007611DD" w:rsidRDefault="007611DD" w:rsidP="007611DD">
      <w:pPr>
        <w:pStyle w:val="Level3"/>
      </w:pPr>
      <w:r>
        <w:t>Standard features:</w:t>
      </w:r>
    </w:p>
    <w:p w14:paraId="3221395F" w14:textId="77777777" w:rsidR="007611DD" w:rsidRDefault="007611DD" w:rsidP="007611DD">
      <w:pPr>
        <w:pStyle w:val="Level4"/>
      </w:pPr>
      <w:r>
        <w:t>Electrical Requirements:</w:t>
      </w:r>
    </w:p>
    <w:p w14:paraId="3FA2C25C" w14:textId="77777777" w:rsidR="007611DD" w:rsidRDefault="007611DD" w:rsidP="007611DD">
      <w:pPr>
        <w:pStyle w:val="Level5"/>
      </w:pPr>
      <w:r>
        <w:t>Nominal Operating Voltage: Standard input driver voltage of 100-277 VAC, 50/60 Hz with optional drivers having 347-480 VAC.</w:t>
      </w:r>
    </w:p>
    <w:p w14:paraId="62071CE2" w14:textId="2195BFE9" w:rsidR="007611DD" w:rsidRDefault="007611DD" w:rsidP="007611DD">
      <w:pPr>
        <w:pStyle w:val="Level5"/>
      </w:pPr>
      <w:r>
        <w:t xml:space="preserve">Nominal Luminaire Operating Power Rating: </w:t>
      </w:r>
      <w:r w:rsidRPr="00441516">
        <w:rPr>
          <w:shd w:val="clear" w:color="auto" w:fill="F2CEED" w:themeFill="accent5" w:themeFillTint="33"/>
        </w:rPr>
        <w:t>[</w:t>
      </w:r>
      <w:r w:rsidR="00552E4D">
        <w:rPr>
          <w:shd w:val="clear" w:color="auto" w:fill="F2CEED" w:themeFill="accent5" w:themeFillTint="33"/>
        </w:rPr>
        <w:t>2</w:t>
      </w:r>
      <w:r w:rsidRPr="00441516">
        <w:rPr>
          <w:shd w:val="clear" w:color="auto" w:fill="F2CEED" w:themeFill="accent5" w:themeFillTint="33"/>
        </w:rPr>
        <w:t xml:space="preserve">0 to </w:t>
      </w:r>
      <w:r w:rsidR="00552E4D">
        <w:rPr>
          <w:shd w:val="clear" w:color="auto" w:fill="F2CEED" w:themeFill="accent5" w:themeFillTint="33"/>
        </w:rPr>
        <w:t>5</w:t>
      </w:r>
      <w:r w:rsidRPr="00441516">
        <w:rPr>
          <w:shd w:val="clear" w:color="auto" w:fill="F2CEED" w:themeFill="accent5" w:themeFillTint="33"/>
        </w:rPr>
        <w:t>0W]</w:t>
      </w:r>
      <w:r>
        <w:rPr>
          <w:shd w:val="clear" w:color="auto" w:fill="F2CEED" w:themeFill="accent5" w:themeFillTint="33"/>
        </w:rPr>
        <w:t xml:space="preserve"> </w:t>
      </w:r>
      <w:r w:rsidRPr="00441516">
        <w:rPr>
          <w:shd w:val="clear" w:color="auto" w:fill="F2CEED" w:themeFill="accent5" w:themeFillTint="33"/>
        </w:rPr>
        <w:t>[</w:t>
      </w:r>
      <w:r w:rsidR="00552E4D">
        <w:rPr>
          <w:shd w:val="clear" w:color="auto" w:fill="F2CEED" w:themeFill="accent5" w:themeFillTint="33"/>
        </w:rPr>
        <w:t>5</w:t>
      </w:r>
      <w:r w:rsidRPr="00441516">
        <w:rPr>
          <w:shd w:val="clear" w:color="auto" w:fill="F2CEED" w:themeFill="accent5" w:themeFillTint="33"/>
        </w:rPr>
        <w:t xml:space="preserve">0 to </w:t>
      </w:r>
      <w:r w:rsidR="003A0BA3">
        <w:rPr>
          <w:shd w:val="clear" w:color="auto" w:fill="F2CEED" w:themeFill="accent5" w:themeFillTint="33"/>
        </w:rPr>
        <w:t>75</w:t>
      </w:r>
      <w:r w:rsidRPr="00441516">
        <w:rPr>
          <w:shd w:val="clear" w:color="auto" w:fill="F2CEED" w:themeFill="accent5" w:themeFillTint="33"/>
        </w:rPr>
        <w:t>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45EC05A9" w14:textId="6251DFC3" w:rsidR="007611DD" w:rsidRDefault="007611DD" w:rsidP="007611DD">
      <w:pPr>
        <w:pStyle w:val="Level5"/>
      </w:pPr>
      <w:r>
        <w:t xml:space="preserve">CRI: </w:t>
      </w:r>
      <w:r w:rsidRPr="002F3181">
        <w:rPr>
          <w:shd w:val="clear" w:color="auto" w:fill="F2CEED" w:themeFill="accent5" w:themeFillTint="33"/>
        </w:rPr>
        <w:t>[</w:t>
      </w:r>
      <w:r w:rsidR="00294AC7">
        <w:rPr>
          <w:shd w:val="clear" w:color="auto" w:fill="F2CEED" w:themeFill="accent5" w:themeFillTint="33"/>
        </w:rPr>
        <w:t>7</w:t>
      </w:r>
      <w:r w:rsidRPr="002F3181">
        <w:rPr>
          <w:shd w:val="clear" w:color="auto" w:fill="F2CEED" w:themeFill="accent5" w:themeFillTint="33"/>
        </w:rPr>
        <w:t>0+</w:t>
      </w:r>
      <w:r w:rsidR="00387F86">
        <w:rPr>
          <w:shd w:val="clear" w:color="auto" w:fill="F2CEED" w:themeFill="accent5" w:themeFillTint="33"/>
        </w:rPr>
        <w:t xml:space="preserve"> @50</w:t>
      </w:r>
      <w:r w:rsidR="00CC6940">
        <w:rPr>
          <w:shd w:val="clear" w:color="auto" w:fill="F2CEED" w:themeFill="accent5" w:themeFillTint="33"/>
        </w:rPr>
        <w:t>0</w:t>
      </w:r>
      <w:r w:rsidR="00387F86">
        <w:rPr>
          <w:shd w:val="clear" w:color="auto" w:fill="F2CEED" w:themeFill="accent5" w:themeFillTint="33"/>
        </w:rPr>
        <w:t>0K</w:t>
      </w:r>
      <w:r w:rsidRPr="002F3181">
        <w:rPr>
          <w:shd w:val="clear" w:color="auto" w:fill="F2CEED" w:themeFill="accent5" w:themeFillTint="33"/>
        </w:rPr>
        <w:t>] [</w:t>
      </w:r>
      <w:r w:rsidR="00294AC7">
        <w:rPr>
          <w:shd w:val="clear" w:color="auto" w:fill="F2CEED" w:themeFill="accent5" w:themeFillTint="33"/>
        </w:rPr>
        <w:t>8</w:t>
      </w:r>
      <w:r w:rsidRPr="002F3181">
        <w:rPr>
          <w:shd w:val="clear" w:color="auto" w:fill="F2CEED" w:themeFill="accent5" w:themeFillTint="33"/>
        </w:rPr>
        <w:t>0+</w:t>
      </w:r>
      <w:r w:rsidR="00387F86">
        <w:rPr>
          <w:shd w:val="clear" w:color="auto" w:fill="F2CEED" w:themeFill="accent5" w:themeFillTint="33"/>
        </w:rPr>
        <w:t xml:space="preserve"> @3000K</w:t>
      </w:r>
      <w:r w:rsidRPr="002F3181">
        <w:rPr>
          <w:shd w:val="clear" w:color="auto" w:fill="F2CEED" w:themeFill="accent5" w:themeFillTint="33"/>
        </w:rPr>
        <w:t>]</w:t>
      </w:r>
      <w:r>
        <w:t>.</w:t>
      </w:r>
    </w:p>
    <w:p w14:paraId="0AA1EC08" w14:textId="77777777" w:rsidR="007611DD" w:rsidRDefault="007611DD" w:rsidP="007611DD">
      <w:pPr>
        <w:pStyle w:val="Level5"/>
      </w:pPr>
      <w:r>
        <w:t xml:space="preserve">Drivers will have built-in 0-10V dimming capability; </w:t>
      </w:r>
      <w:r w:rsidRPr="004D1B10">
        <w:t>Fixture should be dimmable from 0-100%</w:t>
      </w:r>
      <w:r>
        <w:t>.</w:t>
      </w:r>
    </w:p>
    <w:p w14:paraId="00E894E6" w14:textId="7E2FA7F6" w:rsidR="007611DD" w:rsidRDefault="007611DD" w:rsidP="007611DD">
      <w:pPr>
        <w:pStyle w:val="Level5"/>
      </w:pPr>
      <w:r>
        <w:t xml:space="preserve">External surge protection option for up to </w:t>
      </w:r>
      <w:r w:rsidR="000D6733">
        <w:t>6</w:t>
      </w:r>
      <w:r>
        <w:t xml:space="preserve">kV must be provided as a component within the complete luminaire. </w:t>
      </w:r>
    </w:p>
    <w:p w14:paraId="75A4F28D" w14:textId="77777777" w:rsidR="007611DD" w:rsidRDefault="007611DD" w:rsidP="007611DD">
      <w:pPr>
        <w:pStyle w:val="Level5"/>
      </w:pPr>
      <w:r>
        <w:t>Power factor &gt;0.90 and THD &lt; 15%.</w:t>
      </w:r>
    </w:p>
    <w:p w14:paraId="53F9F180" w14:textId="71C12149" w:rsidR="007611DD" w:rsidRDefault="007611DD" w:rsidP="007611DD">
      <w:pPr>
        <w:pStyle w:val="Level5"/>
      </w:pPr>
      <w:r>
        <w:t xml:space="preserve">System efficacy: Minimum </w:t>
      </w:r>
      <w:r w:rsidR="00303108">
        <w:t>100</w:t>
      </w:r>
      <w:r>
        <w:t xml:space="preserve"> lumens per watt (LPW) for 5000K CCT fixture with clear glass lens.</w:t>
      </w:r>
    </w:p>
    <w:p w14:paraId="36B29EA2" w14:textId="77777777" w:rsidR="007611DD" w:rsidRDefault="007611DD" w:rsidP="007611DD">
      <w:pPr>
        <w:pStyle w:val="Level4"/>
      </w:pPr>
      <w:r>
        <w:t>Design and Performance Requirements:</w:t>
      </w:r>
    </w:p>
    <w:p w14:paraId="7D7C6C3D" w14:textId="0D4CEA53" w:rsidR="007611DD" w:rsidRDefault="007611DD" w:rsidP="00AE1CF8">
      <w:pPr>
        <w:pStyle w:val="Level5"/>
        <w:numPr>
          <w:ilvl w:val="5"/>
          <w:numId w:val="33"/>
        </w:numPr>
      </w:pPr>
      <w:r>
        <w:t xml:space="preserve">Output intensity: Not less than </w:t>
      </w:r>
      <w:r w:rsidR="002A3DD7" w:rsidRPr="00AE1CF8">
        <w:rPr>
          <w:shd w:val="clear" w:color="auto" w:fill="F2CEED" w:themeFill="accent5" w:themeFillTint="33"/>
        </w:rPr>
        <w:t>[</w:t>
      </w:r>
      <w:r w:rsidR="002A3DD7">
        <w:rPr>
          <w:shd w:val="clear" w:color="auto" w:fill="F2CEED" w:themeFill="accent5" w:themeFillTint="33"/>
        </w:rPr>
        <w:t>3</w:t>
      </w:r>
      <w:r w:rsidR="002A3DD7" w:rsidRPr="00AE1CF8">
        <w:rPr>
          <w:shd w:val="clear" w:color="auto" w:fill="F2CEED" w:themeFill="accent5" w:themeFillTint="33"/>
        </w:rPr>
        <w:t xml:space="preserve">000 </w:t>
      </w:r>
      <w:proofErr w:type="spellStart"/>
      <w:r w:rsidR="002A3DD7" w:rsidRPr="00AE1CF8">
        <w:rPr>
          <w:shd w:val="clear" w:color="auto" w:fill="F2CEED" w:themeFill="accent5" w:themeFillTint="33"/>
        </w:rPr>
        <w:t>lm</w:t>
      </w:r>
      <w:proofErr w:type="spellEnd"/>
      <w:r w:rsidR="002A3DD7" w:rsidRPr="00AE1CF8">
        <w:rPr>
          <w:shd w:val="clear" w:color="auto" w:fill="F2CEED" w:themeFill="accent5" w:themeFillTint="33"/>
        </w:rPr>
        <w:t xml:space="preserve">] </w:t>
      </w:r>
      <w:r w:rsidRPr="00AE1CF8">
        <w:rPr>
          <w:shd w:val="clear" w:color="auto" w:fill="F2CEED" w:themeFill="accent5" w:themeFillTint="33"/>
        </w:rPr>
        <w:t xml:space="preserve">[5000 </w:t>
      </w:r>
      <w:proofErr w:type="spellStart"/>
      <w:r w:rsidRPr="00AE1CF8">
        <w:rPr>
          <w:shd w:val="clear" w:color="auto" w:fill="F2CEED" w:themeFill="accent5" w:themeFillTint="33"/>
        </w:rPr>
        <w:t>lm</w:t>
      </w:r>
      <w:proofErr w:type="spellEnd"/>
      <w:r w:rsidRPr="00AE1CF8">
        <w:rPr>
          <w:shd w:val="clear" w:color="auto" w:fill="F2CEED" w:themeFill="accent5" w:themeFillTint="33"/>
        </w:rPr>
        <w:t>] &lt;Insert lumens&gt;.</w:t>
      </w:r>
    </w:p>
    <w:p w14:paraId="295153A0" w14:textId="77777777" w:rsidR="007611DD" w:rsidRDefault="007611DD" w:rsidP="007611DD">
      <w:pPr>
        <w:pStyle w:val="Level5"/>
      </w:pPr>
      <w:r>
        <w:t>Fixtures must have L10 reliability and rated life of 60,000 hours minimum for continuous operation at 55°C operating ambient temperature.</w:t>
      </w:r>
    </w:p>
    <w:p w14:paraId="49FE63F0" w14:textId="58687722" w:rsidR="00230C1F" w:rsidRDefault="00230C1F" w:rsidP="007611DD">
      <w:pPr>
        <w:pStyle w:val="Level5"/>
      </w:pPr>
      <w:r>
        <w:t>Fixture</w:t>
      </w:r>
      <w:r w:rsidR="00A839A2">
        <w:t xml:space="preserve"> construction</w:t>
      </w:r>
      <w:r>
        <w:t xml:space="preserve"> must be </w:t>
      </w:r>
      <w:r w:rsidR="00A839A2">
        <w:t>factory sealed with not external sealing fittings required for Groups B, C, D</w:t>
      </w:r>
    </w:p>
    <w:p w14:paraId="3001F785" w14:textId="2464CC4D" w:rsidR="007611DD" w:rsidRDefault="007611DD" w:rsidP="007611DD">
      <w:pPr>
        <w:pStyle w:val="Level5"/>
      </w:pPr>
      <w:r>
        <w:lastRenderedPageBreak/>
        <w:t>Fixture housing must be designed with heat fins to ensure proper air flow and facilitate dust shedding for effective heat dissipation.</w:t>
      </w:r>
    </w:p>
    <w:p w14:paraId="56816D5A" w14:textId="77777777" w:rsidR="007611DD" w:rsidRDefault="007611DD" w:rsidP="007611DD">
      <w:pPr>
        <w:pStyle w:val="Level5"/>
      </w:pPr>
      <w:r>
        <w:t>Enclosure Ingress Protection: UL 50E Type 4X or IEC 60529 IP66.</w:t>
      </w:r>
    </w:p>
    <w:p w14:paraId="3E4CECD6" w14:textId="77777777" w:rsidR="007611DD" w:rsidRDefault="007611DD" w:rsidP="007611DD">
      <w:pPr>
        <w:pStyle w:val="Level5"/>
      </w:pPr>
      <w:r>
        <w:t>Ballast or driver location: Internal and isolated from the primary heat source (LED engine) to maximize economic life.</w:t>
      </w:r>
    </w:p>
    <w:p w14:paraId="2826B119" w14:textId="77777777" w:rsidR="007611DD" w:rsidRDefault="007611DD" w:rsidP="007611DD">
      <w:pPr>
        <w:pStyle w:val="Level5"/>
      </w:pPr>
      <w:r>
        <w:t>Fixture must have serviceable and field-replaceable drivers and LED engines without removing fixture from its installation.</w:t>
      </w:r>
    </w:p>
    <w:p w14:paraId="6F64E060" w14:textId="59B8094E" w:rsidR="007611DD" w:rsidRDefault="007611DD" w:rsidP="007611DD">
      <w:pPr>
        <w:pStyle w:val="Level5"/>
      </w:pPr>
      <w:r>
        <w:t>LED fixtures must have correlated color temperature (CCT) of 5000K (cool white) with options for 4000K (neutral white), 3000K (warm white</w:t>
      </w:r>
      <w:r w:rsidR="004D3EBF">
        <w:t>).</w:t>
      </w:r>
    </w:p>
    <w:p w14:paraId="0C00A9FB" w14:textId="001D89B3" w:rsidR="007611DD" w:rsidRDefault="007611DD" w:rsidP="007611DD">
      <w:pPr>
        <w:pStyle w:val="Level5"/>
      </w:pPr>
      <w:r>
        <w:t xml:space="preserve">Fixture must have a minimum CRI of 70 @ 5000K and </w:t>
      </w:r>
      <w:r w:rsidR="00AB64DF">
        <w:t xml:space="preserve">L70 </w:t>
      </w:r>
      <w:r w:rsidR="00AB64DF" w:rsidRPr="00C67840">
        <w:t>&gt;= 60,000</w:t>
      </w:r>
      <w:r w:rsidR="00AB64DF">
        <w:t xml:space="preserve"> @ 55ºC.</w:t>
      </w:r>
    </w:p>
    <w:p w14:paraId="5B76C97C" w14:textId="3351A3D8" w:rsidR="007611DD" w:rsidRDefault="007611DD" w:rsidP="007611DD">
      <w:pPr>
        <w:pStyle w:val="Level5"/>
      </w:pPr>
      <w:r>
        <w:t xml:space="preserve">The following mounting modules must be available with light fixture: Ceiling-mount; Pendant-mount; Wall-mount; Stanchion-mount </w:t>
      </w:r>
      <w:r w:rsidRPr="00E43BCD">
        <w:rPr>
          <w:shd w:val="clear" w:color="auto" w:fill="F2CEED" w:themeFill="accent5" w:themeFillTint="33"/>
        </w:rPr>
        <w:t>&lt;Insert desired mounting hardware&gt;</w:t>
      </w:r>
      <w:r>
        <w:t>.</w:t>
      </w:r>
    </w:p>
    <w:p w14:paraId="1DE94B59" w14:textId="0552AE41" w:rsidR="007611DD" w:rsidRDefault="007611DD" w:rsidP="007611DD">
      <w:pPr>
        <w:pStyle w:val="Level5"/>
      </w:pPr>
      <w:r>
        <w:t>Fixture must have an operating ambient temperature range of at least -</w:t>
      </w:r>
      <w:r w:rsidR="00A15A77">
        <w:t>25</w:t>
      </w:r>
      <w:r>
        <w:t>ºC to +</w:t>
      </w:r>
      <w:r w:rsidR="00D864A0">
        <w:t>5</w:t>
      </w:r>
      <w:r>
        <w:t>5ºC.</w:t>
      </w:r>
    </w:p>
    <w:p w14:paraId="44FB4A21" w14:textId="10BCCD0D" w:rsidR="004E3636" w:rsidRDefault="004E3636" w:rsidP="007611DD">
      <w:pPr>
        <w:pStyle w:val="Level5"/>
      </w:pPr>
      <w:r>
        <w:t xml:space="preserve">Fixture must have a T6 temperature rating at 55ºC </w:t>
      </w:r>
      <w:r w:rsidR="00C66138">
        <w:t>and a T5</w:t>
      </w:r>
      <w:r w:rsidR="00CB392D">
        <w:t xml:space="preserve"> temperature rating at 65ºC </w:t>
      </w:r>
      <w:r>
        <w:t>for Class I, Division 1 environments</w:t>
      </w:r>
      <w:r w:rsidR="002E59ED">
        <w:t>.</w:t>
      </w:r>
    </w:p>
    <w:p w14:paraId="19FC6116" w14:textId="77777777" w:rsidR="007611DD" w:rsidRDefault="007611DD" w:rsidP="007611DD">
      <w:pPr>
        <w:pStyle w:val="Level5"/>
      </w:pPr>
      <w:r>
        <w:t>Fixture must be successfully vibration tested in accordance with Section 33 of UL844.</w:t>
      </w:r>
    </w:p>
    <w:p w14:paraId="022554F9" w14:textId="77777777" w:rsidR="007611DD" w:rsidRDefault="007611DD" w:rsidP="007611DD">
      <w:pPr>
        <w:pStyle w:val="Level5"/>
      </w:pPr>
      <w:r>
        <w:t>Fixture must be successfully impact tested in accordance with Section 68 of UL844.</w:t>
      </w:r>
    </w:p>
    <w:p w14:paraId="6D398EF9" w14:textId="242F0685" w:rsidR="007611DD" w:rsidRDefault="007611DD" w:rsidP="007611DD">
      <w:pPr>
        <w:pStyle w:val="Level5"/>
      </w:pPr>
      <w:r w:rsidRPr="00641F0A">
        <w:t xml:space="preserve">Overall </w:t>
      </w:r>
      <w:r w:rsidR="00C5028A">
        <w:t xml:space="preserve">dimensional </w:t>
      </w:r>
      <w:r w:rsidRPr="00641F0A">
        <w:t xml:space="preserve">height of fixture with </w:t>
      </w:r>
      <w:r>
        <w:t xml:space="preserve">ceiling, pendant, </w:t>
      </w:r>
      <w:r w:rsidR="0067667F">
        <w:t>stanchion or</w:t>
      </w:r>
      <w:r>
        <w:t xml:space="preserve"> wall </w:t>
      </w:r>
      <w:r w:rsidRPr="00641F0A">
        <w:t xml:space="preserve">mounting </w:t>
      </w:r>
      <w:r>
        <w:t>modules</w:t>
      </w:r>
      <w:r w:rsidRPr="00641F0A">
        <w:t xml:space="preserve"> must not exceed </w:t>
      </w:r>
      <w:r w:rsidR="009E373F">
        <w:t>16.5</w:t>
      </w:r>
      <w:r>
        <w:t>”.</w:t>
      </w:r>
    </w:p>
    <w:p w14:paraId="542EE157" w14:textId="77777777" w:rsidR="007611DD" w:rsidRDefault="007611DD" w:rsidP="007611DD">
      <w:pPr>
        <w:pStyle w:val="Level4"/>
      </w:pPr>
      <w:r>
        <w:t>Material and Finishes Requirements:</w:t>
      </w:r>
    </w:p>
    <w:p w14:paraId="2587B354" w14:textId="77777777" w:rsidR="007611DD" w:rsidRDefault="007611DD" w:rsidP="00AE1CF8">
      <w:pPr>
        <w:pStyle w:val="Level5"/>
        <w:numPr>
          <w:ilvl w:val="5"/>
          <w:numId w:val="34"/>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61F7667E" w14:textId="77777777" w:rsidR="007611DD" w:rsidRDefault="007611DD" w:rsidP="007611DD">
      <w:pPr>
        <w:pStyle w:val="Level5"/>
      </w:pPr>
      <w:r>
        <w:t>LED housing must be finished with epoxy powder coat finish for improved protection against corrosion.</w:t>
      </w:r>
    </w:p>
    <w:p w14:paraId="6B23ECD4" w14:textId="2CA80CD1" w:rsidR="007611DD" w:rsidRDefault="007611DD" w:rsidP="007611DD">
      <w:pPr>
        <w:pStyle w:val="Level5"/>
      </w:pPr>
      <w:r>
        <w:t xml:space="preserve">The following lens material options must be available with light fixture: </w:t>
      </w:r>
      <w:r w:rsidR="00230CFC">
        <w:t>Shatter-</w:t>
      </w:r>
      <w:r w:rsidRPr="006975DB">
        <w:t>resistant</w:t>
      </w:r>
      <w:r w:rsidR="00230CFC">
        <w:t>, explosionproof</w:t>
      </w:r>
      <w:r w:rsidRPr="006975DB">
        <w:t xml:space="preserve"> glass</w:t>
      </w:r>
    </w:p>
    <w:p w14:paraId="53302AC1" w14:textId="77777777" w:rsidR="007611DD" w:rsidRDefault="007611DD" w:rsidP="007611DD">
      <w:pPr>
        <w:pStyle w:val="Level5"/>
      </w:pPr>
      <w:r>
        <w:t>Fixture must utilize silicone gaskets between driver and LED housing, as well as the lens cover and LED board for NEMA 4X and/or IP66 ingress protection against dust and water.</w:t>
      </w:r>
    </w:p>
    <w:p w14:paraId="79E512F7" w14:textId="77777777" w:rsidR="007611DD" w:rsidRDefault="007611DD" w:rsidP="007611DD">
      <w:pPr>
        <w:pStyle w:val="Level5"/>
      </w:pPr>
      <w:r>
        <w:t>Fixtures must not contain mercury or any other hazardous chemicals.</w:t>
      </w:r>
    </w:p>
    <w:p w14:paraId="64157A4D" w14:textId="77777777" w:rsidR="007611DD" w:rsidRDefault="007611DD" w:rsidP="007611DD">
      <w:pPr>
        <w:pStyle w:val="Level5"/>
      </w:pPr>
      <w:r>
        <w:t xml:space="preserve">All </w:t>
      </w:r>
      <w:r w:rsidRPr="005A2A56">
        <w:t>electronics shall either be encapsulated, potted or conformal coated with suitable material as a means of protection against humidity and corrosion</w:t>
      </w:r>
      <w:r>
        <w:t>.</w:t>
      </w:r>
    </w:p>
    <w:p w14:paraId="2047B233" w14:textId="2701BD75" w:rsidR="007611DD" w:rsidRDefault="007611DD" w:rsidP="00AE1CF8">
      <w:pPr>
        <w:pStyle w:val="Level5"/>
      </w:pPr>
      <w:r>
        <w:t xml:space="preserve">All packaging material </w:t>
      </w:r>
      <w:r w:rsidRPr="00472D8B">
        <w:t>should be capable of withstanding vibration and shock test</w:t>
      </w:r>
      <w:r>
        <w:t>.</w:t>
      </w:r>
    </w:p>
    <w:p w14:paraId="395BF118" w14:textId="4A6BD71D" w:rsidR="00AE1CF8" w:rsidRPr="00414597" w:rsidRDefault="00BC79EC" w:rsidP="00AE1CF8">
      <w:pPr>
        <w:pStyle w:val="Level2"/>
      </w:pPr>
      <w:r>
        <w:rPr>
          <w:u w:val="single"/>
        </w:rPr>
        <w:t xml:space="preserve">Hazard-Gard™ XPLA and </w:t>
      </w:r>
      <w:proofErr w:type="spellStart"/>
      <w:r>
        <w:rPr>
          <w:u w:val="single"/>
        </w:rPr>
        <w:t>Pauluhn</w:t>
      </w:r>
      <w:proofErr w:type="spellEnd"/>
      <w:r>
        <w:rPr>
          <w:u w:val="single"/>
        </w:rPr>
        <w:t>™ ZPLA Explosionproof LED Linear Light Fixtures</w:t>
      </w:r>
    </w:p>
    <w:p w14:paraId="4E04476A" w14:textId="6C9CAC66" w:rsidR="00414597" w:rsidRPr="00C92542" w:rsidRDefault="00D26F5C" w:rsidP="00414597">
      <w:pPr>
        <w:pStyle w:val="Level2"/>
        <w:numPr>
          <w:ilvl w:val="0"/>
          <w:numId w:val="0"/>
        </w:numPr>
        <w:ind w:left="720"/>
        <w:rPr>
          <w:color w:val="0070C0"/>
        </w:rPr>
      </w:pPr>
      <w:r w:rsidRPr="00C92542">
        <w:rPr>
          <w:color w:val="0070C0"/>
        </w:rPr>
        <w:t xml:space="preserve">Crouse-Hinds series Hazard-Gard XPLA </w:t>
      </w:r>
      <w:r w:rsidR="00AF520E" w:rsidRPr="00C92542">
        <w:rPr>
          <w:color w:val="0070C0"/>
        </w:rPr>
        <w:t xml:space="preserve">and </w:t>
      </w:r>
      <w:proofErr w:type="spellStart"/>
      <w:r w:rsidR="00AF520E" w:rsidRPr="00C92542">
        <w:rPr>
          <w:color w:val="0070C0"/>
        </w:rPr>
        <w:t>Pauluhn</w:t>
      </w:r>
      <w:proofErr w:type="spellEnd"/>
      <w:r w:rsidR="00AF520E" w:rsidRPr="00C92542">
        <w:rPr>
          <w:color w:val="0070C0"/>
        </w:rPr>
        <w:t xml:space="preserve"> ZPLA </w:t>
      </w:r>
      <w:r w:rsidRPr="00C92542">
        <w:rPr>
          <w:color w:val="0070C0"/>
        </w:rPr>
        <w:t>explosionproof linear LEDs are designed to replace fluorescent T12, T8 and T5HO lighting in Class I, Division 1 and Class II, Division 1 areas.</w:t>
      </w:r>
    </w:p>
    <w:p w14:paraId="697511DD" w14:textId="7DE1F381" w:rsidR="00AF520E" w:rsidRPr="00C92542" w:rsidRDefault="00AF520E" w:rsidP="00414597">
      <w:pPr>
        <w:pStyle w:val="Level2"/>
        <w:numPr>
          <w:ilvl w:val="0"/>
          <w:numId w:val="0"/>
        </w:numPr>
        <w:ind w:left="720"/>
        <w:rPr>
          <w:color w:val="0070C0"/>
        </w:rPr>
      </w:pPr>
      <w:r w:rsidRPr="00C92542">
        <w:rPr>
          <w:color w:val="0070C0"/>
        </w:rPr>
        <w:lastRenderedPageBreak/>
        <w:t xml:space="preserve">The XPLA/ZPLA </w:t>
      </w:r>
      <w:r w:rsidR="00C92542" w:rsidRPr="00C92542">
        <w:rPr>
          <w:color w:val="0070C0"/>
        </w:rPr>
        <w:t>is available in 2 foot and 4 foot versions with 3,800 lumens and 8,300 lumens respectively.  The explosionproof fixture stands up to high vibration, hose down, shock and impact, while delivering long life and high lumen performance.</w:t>
      </w:r>
    </w:p>
    <w:p w14:paraId="15990D8E" w14:textId="77777777" w:rsidR="00414597" w:rsidRDefault="00414597" w:rsidP="00414597">
      <w:pPr>
        <w:pStyle w:val="Level3"/>
      </w:pPr>
      <w:r>
        <w:t>Basis of Design – Preferred Manufacturer</w:t>
      </w:r>
    </w:p>
    <w:p w14:paraId="2BA9C645" w14:textId="77777777" w:rsidR="00414597" w:rsidRDefault="00414597"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2B281C0F" w14:textId="77777777" w:rsidR="00414597" w:rsidRDefault="00414597" w:rsidP="00414597">
      <w:pPr>
        <w:pStyle w:val="Level3"/>
      </w:pPr>
      <w:r>
        <w:t xml:space="preserve">Preferred Manufacturers: Subject to compliance with these specification requirements, provide products </w:t>
      </w:r>
      <w:proofErr w:type="gramStart"/>
      <w:r>
        <w:t>by</w:t>
      </w:r>
      <w:proofErr w:type="gramEnd"/>
      <w:r>
        <w:t xml:space="preserve"> the following:</w:t>
      </w:r>
    </w:p>
    <w:p w14:paraId="3CC940DE" w14:textId="77777777" w:rsidR="00414597" w:rsidRDefault="00414597" w:rsidP="00414597">
      <w:pPr>
        <w:pStyle w:val="Level4"/>
      </w:pPr>
      <w:r>
        <w:t>Eaton Crouse-Hinds series</w:t>
      </w:r>
    </w:p>
    <w:p w14:paraId="0FCA6130" w14:textId="77777777" w:rsidR="00414597" w:rsidRDefault="00414597" w:rsidP="00414597">
      <w:pPr>
        <w:pStyle w:val="Level4"/>
      </w:pPr>
      <w:r>
        <w:t>Engineer-approved equal</w:t>
      </w:r>
    </w:p>
    <w:p w14:paraId="61FF2E6D" w14:textId="77777777" w:rsidR="00414597" w:rsidRDefault="00414597" w:rsidP="00414597">
      <w:pPr>
        <w:pStyle w:val="Level3"/>
      </w:pPr>
      <w:r>
        <w:t>Source Limitations: Obtain products from single manufacturer.</w:t>
      </w:r>
    </w:p>
    <w:p w14:paraId="15A4EA16" w14:textId="77777777" w:rsidR="00414597" w:rsidRDefault="00414597" w:rsidP="00414597">
      <w:pPr>
        <w:pStyle w:val="Level3"/>
      </w:pPr>
      <w:r>
        <w:t>Listing Criteria: Investigated, labeled, and marked by qualified electrical testing laboratory in accordance with guide information and standards specified for the following:</w:t>
      </w:r>
    </w:p>
    <w:p w14:paraId="72B50357" w14:textId="77777777" w:rsidR="00414597" w:rsidRDefault="00414597" w:rsidP="00414597">
      <w:pPr>
        <w:pStyle w:val="Level4"/>
      </w:pPr>
      <w:r>
        <w:t>NEC and CEC</w:t>
      </w:r>
    </w:p>
    <w:p w14:paraId="254E0709" w14:textId="69526174" w:rsidR="00414597" w:rsidRDefault="00414597" w:rsidP="00414597">
      <w:pPr>
        <w:pStyle w:val="Level5"/>
      </w:pPr>
      <w:r>
        <w:t>Class I, Division 1, Groups</w:t>
      </w:r>
      <w:r w:rsidR="00EA3D55">
        <w:t xml:space="preserve"> </w:t>
      </w:r>
      <w:r>
        <w:t>C,D</w:t>
      </w:r>
    </w:p>
    <w:p w14:paraId="3D70A36F" w14:textId="77777777" w:rsidR="00414597" w:rsidRDefault="00414597" w:rsidP="00414597">
      <w:pPr>
        <w:pStyle w:val="Level5"/>
      </w:pPr>
      <w:r>
        <w:t xml:space="preserve">Class II, Division 1, Groups E,F,G </w:t>
      </w:r>
    </w:p>
    <w:p w14:paraId="253AB7E3" w14:textId="77777777" w:rsidR="00414597" w:rsidRDefault="00414597" w:rsidP="00414597">
      <w:pPr>
        <w:pStyle w:val="Level5"/>
      </w:pPr>
      <w:r>
        <w:t>Class III, Simultaneous Presence</w:t>
      </w:r>
    </w:p>
    <w:p w14:paraId="58AD3BC8" w14:textId="77777777" w:rsidR="00414597" w:rsidRDefault="00414597" w:rsidP="00414597">
      <w:pPr>
        <w:pStyle w:val="Level5"/>
      </w:pPr>
      <w:r>
        <w:t xml:space="preserve">Type 4X, IP66 </w:t>
      </w:r>
    </w:p>
    <w:p w14:paraId="08DB49F7" w14:textId="77777777" w:rsidR="00414597" w:rsidRDefault="00414597" w:rsidP="00414597">
      <w:pPr>
        <w:pStyle w:val="Level5"/>
      </w:pPr>
      <w:r>
        <w:t>Wet Location Rated</w:t>
      </w:r>
    </w:p>
    <w:p w14:paraId="5FB14831" w14:textId="77777777" w:rsidR="00414597" w:rsidRDefault="00414597" w:rsidP="00414597">
      <w:pPr>
        <w:pStyle w:val="Level4"/>
      </w:pPr>
      <w:r>
        <w:t>UL Standards</w:t>
      </w:r>
    </w:p>
    <w:p w14:paraId="63174899" w14:textId="1F4677B6" w:rsidR="00EE39FD" w:rsidRDefault="00EE39FD" w:rsidP="00EE39FD">
      <w:pPr>
        <w:pStyle w:val="Level5"/>
        <w:numPr>
          <w:ilvl w:val="5"/>
          <w:numId w:val="35"/>
        </w:numPr>
      </w:pPr>
      <w:r>
        <w:t>UL50E</w:t>
      </w:r>
    </w:p>
    <w:p w14:paraId="2F2B7A3C" w14:textId="62D366B0" w:rsidR="00414597" w:rsidRDefault="00414597" w:rsidP="00414597">
      <w:pPr>
        <w:pStyle w:val="Level5"/>
        <w:numPr>
          <w:ilvl w:val="5"/>
          <w:numId w:val="31"/>
        </w:numPr>
      </w:pPr>
      <w:r>
        <w:t>UL844</w:t>
      </w:r>
    </w:p>
    <w:p w14:paraId="2C30AAEB" w14:textId="6CEC1215" w:rsidR="00EA3D55" w:rsidRDefault="00EA3D55" w:rsidP="00414597">
      <w:pPr>
        <w:pStyle w:val="Level5"/>
        <w:numPr>
          <w:ilvl w:val="5"/>
          <w:numId w:val="31"/>
        </w:numPr>
      </w:pPr>
      <w:r>
        <w:t>UL924</w:t>
      </w:r>
    </w:p>
    <w:p w14:paraId="31FD21FF" w14:textId="77777777" w:rsidR="00414597" w:rsidRDefault="00414597" w:rsidP="00414597">
      <w:pPr>
        <w:pStyle w:val="Level5"/>
      </w:pPr>
      <w:r>
        <w:t>UL1598 Luminaires</w:t>
      </w:r>
    </w:p>
    <w:p w14:paraId="570DF114" w14:textId="77777777" w:rsidR="00414597" w:rsidRDefault="00414597" w:rsidP="00414597">
      <w:pPr>
        <w:pStyle w:val="Level5"/>
      </w:pPr>
      <w:r>
        <w:t>UL1598A Marine</w:t>
      </w:r>
    </w:p>
    <w:p w14:paraId="0DA8C41E" w14:textId="37693080" w:rsidR="00EA3D55" w:rsidRDefault="00EA3D55" w:rsidP="00414597">
      <w:pPr>
        <w:pStyle w:val="Level5"/>
      </w:pPr>
      <w:r>
        <w:t>UL</w:t>
      </w:r>
      <w:r w:rsidR="00EE39FD">
        <w:t>8750</w:t>
      </w:r>
    </w:p>
    <w:p w14:paraId="4CE66402" w14:textId="77777777" w:rsidR="00414597" w:rsidRDefault="00414597" w:rsidP="00414597">
      <w:pPr>
        <w:pStyle w:val="Level4"/>
      </w:pPr>
      <w:r>
        <w:t>CSA Standard</w:t>
      </w:r>
    </w:p>
    <w:p w14:paraId="3D976F1A" w14:textId="20AD3939" w:rsidR="00414597" w:rsidRDefault="00414597" w:rsidP="00EE39FD">
      <w:pPr>
        <w:pStyle w:val="Level5"/>
        <w:numPr>
          <w:ilvl w:val="5"/>
          <w:numId w:val="36"/>
        </w:numPr>
      </w:pPr>
      <w:r>
        <w:t>CSA C22.2 No. 137</w:t>
      </w:r>
      <w:r w:rsidR="00EE39FD">
        <w:t>, 250</w:t>
      </w:r>
    </w:p>
    <w:p w14:paraId="758E1222" w14:textId="77777777" w:rsidR="00414597" w:rsidRDefault="00414597" w:rsidP="00414597">
      <w:pPr>
        <w:pStyle w:val="Level3"/>
      </w:pPr>
      <w:r>
        <w:t>Standard features:</w:t>
      </w:r>
    </w:p>
    <w:p w14:paraId="665A8C73" w14:textId="77777777" w:rsidR="00414597" w:rsidRDefault="00414597" w:rsidP="00414597">
      <w:pPr>
        <w:pStyle w:val="Level4"/>
      </w:pPr>
      <w:r>
        <w:t>Electrical Requirements:</w:t>
      </w:r>
    </w:p>
    <w:p w14:paraId="3ACAF969" w14:textId="77777777" w:rsidR="00414597" w:rsidRDefault="00414597" w:rsidP="00414597">
      <w:pPr>
        <w:pStyle w:val="Level5"/>
      </w:pPr>
      <w:r>
        <w:t>Nominal Operating Voltage: Standard input driver voltage of 100-277 VAC, 50/60 Hz with optional drivers having 347-480 VAC.</w:t>
      </w:r>
    </w:p>
    <w:p w14:paraId="17CEFEA0" w14:textId="7069FB04" w:rsidR="00414597" w:rsidRDefault="00414597" w:rsidP="00414597">
      <w:pPr>
        <w:pStyle w:val="Level5"/>
      </w:pPr>
      <w:r>
        <w:t xml:space="preserve">Nominal Luminaire Operating Power Rating: </w:t>
      </w:r>
      <w:r w:rsidRPr="00441516">
        <w:rPr>
          <w:shd w:val="clear" w:color="auto" w:fill="F2CEED" w:themeFill="accent5" w:themeFillTint="33"/>
        </w:rPr>
        <w:t>[</w:t>
      </w:r>
      <w:r w:rsidR="00855C74">
        <w:rPr>
          <w:shd w:val="clear" w:color="auto" w:fill="F2CEED" w:themeFill="accent5" w:themeFillTint="33"/>
        </w:rPr>
        <w:t>2</w:t>
      </w:r>
      <w:r w:rsidR="00E40C97">
        <w:rPr>
          <w:shd w:val="clear" w:color="auto" w:fill="F2CEED" w:themeFill="accent5" w:themeFillTint="33"/>
        </w:rPr>
        <w:t>5</w:t>
      </w:r>
      <w:r w:rsidRPr="00441516">
        <w:rPr>
          <w:shd w:val="clear" w:color="auto" w:fill="F2CEED" w:themeFill="accent5" w:themeFillTint="33"/>
        </w:rPr>
        <w:t xml:space="preserve"> to </w:t>
      </w:r>
      <w:r w:rsidR="00855C74">
        <w:rPr>
          <w:shd w:val="clear" w:color="auto" w:fill="F2CEED" w:themeFill="accent5" w:themeFillTint="33"/>
        </w:rPr>
        <w:t>60</w:t>
      </w:r>
      <w:r w:rsidRPr="00441516">
        <w:rPr>
          <w:shd w:val="clear" w:color="auto" w:fill="F2CEED" w:themeFill="accent5" w:themeFillTint="33"/>
        </w:rPr>
        <w:t xml:space="preserve"> 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7B0AEC8E" w14:textId="064D6615" w:rsidR="00414597" w:rsidRDefault="00414597" w:rsidP="00414597">
      <w:pPr>
        <w:pStyle w:val="Level5"/>
      </w:pPr>
      <w:r>
        <w:t xml:space="preserve">CRI: </w:t>
      </w:r>
      <w:r w:rsidRPr="002F3181">
        <w:rPr>
          <w:shd w:val="clear" w:color="auto" w:fill="F2CEED" w:themeFill="accent5" w:themeFillTint="33"/>
        </w:rPr>
        <w:t>[</w:t>
      </w:r>
      <w:r>
        <w:rPr>
          <w:shd w:val="clear" w:color="auto" w:fill="F2CEED" w:themeFill="accent5" w:themeFillTint="33"/>
        </w:rPr>
        <w:t>7</w:t>
      </w:r>
      <w:r w:rsidRPr="002F3181">
        <w:rPr>
          <w:shd w:val="clear" w:color="auto" w:fill="F2CEED" w:themeFill="accent5" w:themeFillTint="33"/>
        </w:rPr>
        <w:t>0+</w:t>
      </w:r>
      <w:r>
        <w:rPr>
          <w:shd w:val="clear" w:color="auto" w:fill="F2CEED" w:themeFill="accent5" w:themeFillTint="33"/>
        </w:rPr>
        <w:t xml:space="preserve"> @50</w:t>
      </w:r>
      <w:r w:rsidR="00CC6940">
        <w:rPr>
          <w:shd w:val="clear" w:color="auto" w:fill="F2CEED" w:themeFill="accent5" w:themeFillTint="33"/>
        </w:rPr>
        <w:t>0</w:t>
      </w:r>
      <w:r>
        <w:rPr>
          <w:shd w:val="clear" w:color="auto" w:fill="F2CEED" w:themeFill="accent5" w:themeFillTint="33"/>
        </w:rPr>
        <w:t>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6D21F8C5" w14:textId="77777777" w:rsidR="00414597" w:rsidRDefault="00414597" w:rsidP="00414597">
      <w:pPr>
        <w:pStyle w:val="Level5"/>
      </w:pPr>
      <w:r>
        <w:t xml:space="preserve">Drivers will have built-in 0-10V dimming capability; </w:t>
      </w:r>
      <w:r w:rsidRPr="004D1B10">
        <w:t>Fixture should be dimmable from 0-100%</w:t>
      </w:r>
      <w:r>
        <w:t>.</w:t>
      </w:r>
    </w:p>
    <w:p w14:paraId="4B51A111" w14:textId="77777777" w:rsidR="00414597" w:rsidRDefault="00414597" w:rsidP="00414597">
      <w:pPr>
        <w:pStyle w:val="Level5"/>
      </w:pPr>
      <w:r>
        <w:t xml:space="preserve">External surge protection option for up to 6kV must be provided as a component within the complete luminaire. </w:t>
      </w:r>
    </w:p>
    <w:p w14:paraId="159CDAA0" w14:textId="77777777" w:rsidR="00414597" w:rsidRDefault="00414597" w:rsidP="00414597">
      <w:pPr>
        <w:pStyle w:val="Level5"/>
      </w:pPr>
      <w:r>
        <w:lastRenderedPageBreak/>
        <w:t>Power factor &gt;0.90 and THD &lt; 15%.</w:t>
      </w:r>
    </w:p>
    <w:p w14:paraId="3D7BF09C" w14:textId="55EBBC2F" w:rsidR="00414597" w:rsidRDefault="00414597" w:rsidP="00414597">
      <w:pPr>
        <w:pStyle w:val="Level5"/>
      </w:pPr>
      <w:r>
        <w:t xml:space="preserve">System efficacy: Minimum </w:t>
      </w:r>
      <w:r w:rsidR="006A4D62">
        <w:t>130</w:t>
      </w:r>
      <w:r>
        <w:t xml:space="preserve"> lumens per watt (LPW) for 5000K CCT fixture with clear glass lens.</w:t>
      </w:r>
    </w:p>
    <w:p w14:paraId="56CA6B42" w14:textId="77777777" w:rsidR="00414597" w:rsidRDefault="00414597" w:rsidP="00414597">
      <w:pPr>
        <w:pStyle w:val="Level4"/>
      </w:pPr>
      <w:r>
        <w:t>Design and Performance Requirements:</w:t>
      </w:r>
    </w:p>
    <w:p w14:paraId="2E81B3F8" w14:textId="7BDAA8BE" w:rsidR="00414597" w:rsidRDefault="00414597" w:rsidP="00ED096E">
      <w:pPr>
        <w:pStyle w:val="Level5"/>
        <w:numPr>
          <w:ilvl w:val="5"/>
          <w:numId w:val="37"/>
        </w:numPr>
      </w:pPr>
      <w:r>
        <w:t xml:space="preserve">Output intensity: Not less than </w:t>
      </w:r>
      <w:r w:rsidRPr="00ED096E">
        <w:rPr>
          <w:shd w:val="clear" w:color="auto" w:fill="F2CEED" w:themeFill="accent5" w:themeFillTint="33"/>
        </w:rPr>
        <w:t xml:space="preserve">[5000 </w:t>
      </w:r>
      <w:proofErr w:type="spellStart"/>
      <w:r w:rsidRPr="00ED096E">
        <w:rPr>
          <w:shd w:val="clear" w:color="auto" w:fill="F2CEED" w:themeFill="accent5" w:themeFillTint="33"/>
        </w:rPr>
        <w:t>lm</w:t>
      </w:r>
      <w:proofErr w:type="spellEnd"/>
      <w:r w:rsidRPr="00ED096E">
        <w:rPr>
          <w:shd w:val="clear" w:color="auto" w:fill="F2CEED" w:themeFill="accent5" w:themeFillTint="33"/>
        </w:rPr>
        <w:t>] [</w:t>
      </w:r>
      <w:r w:rsidR="0047748C">
        <w:rPr>
          <w:shd w:val="clear" w:color="auto" w:fill="F2CEED" w:themeFill="accent5" w:themeFillTint="33"/>
        </w:rPr>
        <w:t>7</w:t>
      </w:r>
      <w:r w:rsidRPr="00ED096E">
        <w:rPr>
          <w:shd w:val="clear" w:color="auto" w:fill="F2CEED" w:themeFill="accent5" w:themeFillTint="33"/>
        </w:rPr>
        <w:t>,</w:t>
      </w:r>
      <w:r w:rsidR="0047748C">
        <w:rPr>
          <w:shd w:val="clear" w:color="auto" w:fill="F2CEED" w:themeFill="accent5" w:themeFillTint="33"/>
        </w:rPr>
        <w:t>5</w:t>
      </w:r>
      <w:r w:rsidRPr="00ED096E">
        <w:rPr>
          <w:shd w:val="clear" w:color="auto" w:fill="F2CEED" w:themeFill="accent5" w:themeFillTint="33"/>
        </w:rPr>
        <w:t xml:space="preserve">00 </w:t>
      </w:r>
      <w:proofErr w:type="spellStart"/>
      <w:r w:rsidRPr="00ED096E">
        <w:rPr>
          <w:shd w:val="clear" w:color="auto" w:fill="F2CEED" w:themeFill="accent5" w:themeFillTint="33"/>
        </w:rPr>
        <w:t>lm</w:t>
      </w:r>
      <w:proofErr w:type="spellEnd"/>
      <w:r w:rsidRPr="00ED096E">
        <w:rPr>
          <w:shd w:val="clear" w:color="auto" w:fill="F2CEED" w:themeFill="accent5" w:themeFillTint="33"/>
        </w:rPr>
        <w:t>]  &lt;Insert lumens&gt;.</w:t>
      </w:r>
    </w:p>
    <w:p w14:paraId="40E207A3" w14:textId="77777777" w:rsidR="00414597" w:rsidRDefault="00414597" w:rsidP="00414597">
      <w:pPr>
        <w:pStyle w:val="Level5"/>
      </w:pPr>
      <w:r>
        <w:t>Fixtures must have L10 reliability and rated life of 60,000 hours minimum for continuous operation at 55°C operating ambient temperature.</w:t>
      </w:r>
    </w:p>
    <w:p w14:paraId="08986257" w14:textId="77777777" w:rsidR="00414597" w:rsidRDefault="00414597" w:rsidP="00414597">
      <w:pPr>
        <w:pStyle w:val="Level5"/>
      </w:pPr>
      <w:r>
        <w:t>Fixture housing must be designed with heat fins to ensure proper air flow and facilitate dust shedding for effective heat dissipation.</w:t>
      </w:r>
    </w:p>
    <w:p w14:paraId="59016158" w14:textId="77777777" w:rsidR="00414597" w:rsidRDefault="00414597" w:rsidP="00414597">
      <w:pPr>
        <w:pStyle w:val="Level5"/>
      </w:pPr>
      <w:r>
        <w:t>Enclosure Ingress Protection: UL 50E Type 4X or IEC 60529 IP66.</w:t>
      </w:r>
    </w:p>
    <w:p w14:paraId="1019F123" w14:textId="77777777" w:rsidR="003A7A55" w:rsidRDefault="00BA46F0" w:rsidP="002F7EAF">
      <w:pPr>
        <w:pStyle w:val="Level5"/>
      </w:pPr>
      <w:r w:rsidRPr="00BA46F0">
        <w:t>Fixture must be high pressure hose tested at 3 gallons per minute, 2000 psi@ 5ft distance with a 1/16” nozzle for 30 minutes to prevent ingress due to high pressure hosing.</w:t>
      </w:r>
    </w:p>
    <w:p w14:paraId="3934D1CA" w14:textId="77777777" w:rsidR="001C37D1" w:rsidRPr="001C37D1" w:rsidRDefault="001C37D1" w:rsidP="001C37D1">
      <w:pPr>
        <w:pStyle w:val="Level5"/>
      </w:pPr>
      <w:r w:rsidRPr="001C37D1">
        <w:t>Thermal pad must be utilized instead of thermal grease for heat dissipation from PCB board.</w:t>
      </w:r>
    </w:p>
    <w:p w14:paraId="25006096" w14:textId="4552AF40" w:rsidR="00414597" w:rsidRDefault="00414597" w:rsidP="002F7EAF">
      <w:pPr>
        <w:pStyle w:val="Level5"/>
      </w:pPr>
      <w:r>
        <w:t>Ballast or driver location: Internal and isolated from the primary heat source (LED engine) to maximize economic life.</w:t>
      </w:r>
    </w:p>
    <w:p w14:paraId="1A861863" w14:textId="40110A69" w:rsidR="00414597" w:rsidRDefault="00414597" w:rsidP="00414597">
      <w:pPr>
        <w:pStyle w:val="Level5"/>
      </w:pPr>
      <w:r>
        <w:t xml:space="preserve">Fixture </w:t>
      </w:r>
      <w:r w:rsidR="00BD01CF" w:rsidRPr="00BD01CF">
        <w:t>design must have serviceable drivers accessible from the bottom of fixture and field replaceable without removing the fixture from a ceiling or wall mount installation</w:t>
      </w:r>
      <w:r w:rsidR="00BD01CF">
        <w:t>.</w:t>
      </w:r>
    </w:p>
    <w:p w14:paraId="66548869" w14:textId="6F62BCD3" w:rsidR="000F6A47" w:rsidRDefault="00332D30" w:rsidP="00332D30">
      <w:pPr>
        <w:pStyle w:val="Level5"/>
      </w:pPr>
      <w:r w:rsidRPr="00332D30">
        <w:t xml:space="preserve">The power supply or driver must </w:t>
      </w:r>
      <w:proofErr w:type="gramStart"/>
      <w:r w:rsidRPr="00332D30">
        <w:t>be located in</w:t>
      </w:r>
      <w:proofErr w:type="gramEnd"/>
      <w:r w:rsidRPr="00332D30">
        <w:t xml:space="preserve"> line with LED boards and not on top of them to maximize thermal dissipation and maintain lower driver baseplate temperatures</w:t>
      </w:r>
    </w:p>
    <w:p w14:paraId="256242CB" w14:textId="77777777" w:rsidR="00414597" w:rsidRDefault="00414597" w:rsidP="00414597">
      <w:pPr>
        <w:pStyle w:val="Level5"/>
      </w:pPr>
      <w:r>
        <w:t>LED fixtures must have correlated color temperature (CCT) of 5000K (cool white) with options for 4000K (neutral white), 3000K (warm white).</w:t>
      </w:r>
    </w:p>
    <w:p w14:paraId="45A91B65" w14:textId="214C66C2" w:rsidR="00414597" w:rsidRDefault="00414597" w:rsidP="00414597">
      <w:pPr>
        <w:pStyle w:val="Level5"/>
      </w:pPr>
      <w:r>
        <w:t xml:space="preserve">Fixture must have a minimum CRI of 70 @ 5000K and </w:t>
      </w:r>
      <w:r w:rsidR="000D6733">
        <w:t xml:space="preserve">L70 </w:t>
      </w:r>
      <w:r w:rsidR="000D6733" w:rsidRPr="00C67840">
        <w:t>&gt;= 60,000</w:t>
      </w:r>
      <w:r w:rsidR="000D6733">
        <w:t xml:space="preserve"> @ 55ºC.</w:t>
      </w:r>
    </w:p>
    <w:p w14:paraId="72C53BE2" w14:textId="3C97F71C" w:rsidR="00254925" w:rsidRDefault="00254925" w:rsidP="00414597">
      <w:pPr>
        <w:pStyle w:val="Level5"/>
      </w:pPr>
      <w:r>
        <w:t>The fixture shall have standard wide (120 degree) optic</w:t>
      </w:r>
      <w:r w:rsidR="002C0D4B">
        <w:t>.</w:t>
      </w:r>
    </w:p>
    <w:p w14:paraId="2F738D81" w14:textId="77777777" w:rsidR="002C0D4B" w:rsidRPr="002C0D4B" w:rsidRDefault="002C0D4B" w:rsidP="002C0D4B">
      <w:pPr>
        <w:pStyle w:val="Level5"/>
      </w:pPr>
      <w:r w:rsidRPr="002C0D4B">
        <w:t>The fixture must have 4 points of secondary retention integrated into the fixture for attaching safety cables.</w:t>
      </w:r>
    </w:p>
    <w:p w14:paraId="7B8FA808" w14:textId="61590DC3" w:rsidR="00923D23" w:rsidRDefault="00A30639" w:rsidP="00414597">
      <w:pPr>
        <w:pStyle w:val="Level5"/>
      </w:pPr>
      <w:r>
        <w:t>F</w:t>
      </w:r>
      <w:r w:rsidRPr="00A30639">
        <w:t>ixture must have a back flange with sliding ceiling, swivel and flush mount bracket options to adjust the distance between two brackets and allow for flexible installation</w:t>
      </w:r>
      <w:r w:rsidR="00697205">
        <w:t>; Fixture should also have pole mount options.</w:t>
      </w:r>
      <w:r w:rsidRPr="00A30639">
        <w:t xml:space="preserve"> </w:t>
      </w:r>
    </w:p>
    <w:p w14:paraId="5AC1BF0F" w14:textId="15F88EEC" w:rsidR="00414597" w:rsidRDefault="00414597" w:rsidP="00414597">
      <w:pPr>
        <w:pStyle w:val="Level5"/>
      </w:pPr>
      <w:r>
        <w:t>Fixture must utilize lever-lock connectors for wiring connection from LEDs to drivers and from drivers to supply mains.</w:t>
      </w:r>
    </w:p>
    <w:p w14:paraId="1B011EBD" w14:textId="77777777" w:rsidR="00451B80" w:rsidRDefault="00451B80" w:rsidP="00451B80">
      <w:pPr>
        <w:pStyle w:val="Level5"/>
      </w:pPr>
      <w:r>
        <w:t>Fixture must be designed to prevent covers, guards, visors and other components from falling off accidentally during installation or maintenance and when secured in operating position.</w:t>
      </w:r>
    </w:p>
    <w:p w14:paraId="55CB934A" w14:textId="77777777" w:rsidR="00414597" w:rsidRDefault="00414597" w:rsidP="00414597">
      <w:pPr>
        <w:pStyle w:val="Level5"/>
      </w:pPr>
      <w:r>
        <w:t>Fixture must have an operating ambient temperature range of at least -25ºC to +55ºC.</w:t>
      </w:r>
    </w:p>
    <w:p w14:paraId="7DDE6CD9" w14:textId="7134B730" w:rsidR="00414597" w:rsidRDefault="00414597" w:rsidP="00414597">
      <w:pPr>
        <w:pStyle w:val="Level5"/>
      </w:pPr>
      <w:r>
        <w:t>Fixture must have a T</w:t>
      </w:r>
      <w:r w:rsidR="00FA76F5">
        <w:t>5</w:t>
      </w:r>
      <w:r>
        <w:t xml:space="preserve"> temperature rating at 55ºC for Class I, Division 1 environments.</w:t>
      </w:r>
    </w:p>
    <w:p w14:paraId="5902C168" w14:textId="77777777" w:rsidR="00414597" w:rsidRDefault="00414597" w:rsidP="00414597">
      <w:pPr>
        <w:pStyle w:val="Level5"/>
      </w:pPr>
      <w:r>
        <w:t>Fixture must be successfully vibration tested in accordance with Section 33 of UL844.</w:t>
      </w:r>
    </w:p>
    <w:p w14:paraId="59C2A74B" w14:textId="77777777" w:rsidR="00414597" w:rsidRDefault="00414597" w:rsidP="00414597">
      <w:pPr>
        <w:pStyle w:val="Level5"/>
      </w:pPr>
      <w:r>
        <w:lastRenderedPageBreak/>
        <w:t>Fixture must be successfully impact tested in accordance with Section 68 of UL844.</w:t>
      </w:r>
    </w:p>
    <w:p w14:paraId="5CF2BD79" w14:textId="3FCFD924" w:rsidR="00FB74FD" w:rsidRPr="00FB74FD" w:rsidRDefault="00FB74FD" w:rsidP="00FB74FD">
      <w:pPr>
        <w:pStyle w:val="Level5"/>
      </w:pPr>
      <w:r w:rsidRPr="00FB74FD">
        <w:t xml:space="preserve">Overall </w:t>
      </w:r>
      <w:r w:rsidR="00517D6B">
        <w:t xml:space="preserve">dimensional </w:t>
      </w:r>
      <w:r w:rsidRPr="00FB74FD">
        <w:t>height of fixture without mounting brackets must not exceed 4.8” and with mounting brackets must not exceed 8”.</w:t>
      </w:r>
    </w:p>
    <w:p w14:paraId="50F299CA" w14:textId="675BC517" w:rsidR="00414597" w:rsidRDefault="00414597" w:rsidP="00FB74FD">
      <w:pPr>
        <w:pStyle w:val="Level4"/>
      </w:pPr>
      <w:r>
        <w:t>Material and Finishes Requirements:</w:t>
      </w:r>
    </w:p>
    <w:p w14:paraId="0602BAE5" w14:textId="77777777" w:rsidR="00414597" w:rsidRDefault="00414597" w:rsidP="00ED096E">
      <w:pPr>
        <w:pStyle w:val="Level5"/>
        <w:numPr>
          <w:ilvl w:val="5"/>
          <w:numId w:val="38"/>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31C894DF" w14:textId="16C85815" w:rsidR="00414597" w:rsidRDefault="00414597" w:rsidP="00414597">
      <w:pPr>
        <w:pStyle w:val="Level5"/>
      </w:pPr>
      <w:r>
        <w:t xml:space="preserve">LED housing must be </w:t>
      </w:r>
      <w:r w:rsidR="00DF47A2">
        <w:t>available</w:t>
      </w:r>
      <w:r>
        <w:t xml:space="preserve"> with epoxy powder coat finish for improved protection against corrosion.</w:t>
      </w:r>
    </w:p>
    <w:p w14:paraId="7703F2E5" w14:textId="082627E1" w:rsidR="00414597" w:rsidRDefault="00414597" w:rsidP="00414597">
      <w:pPr>
        <w:pStyle w:val="Level5"/>
      </w:pPr>
      <w:r>
        <w:t xml:space="preserve">The following lens material options must be available with light fixture: </w:t>
      </w:r>
      <w:r w:rsidR="008456A6">
        <w:t>heat and impact resistant glass</w:t>
      </w:r>
    </w:p>
    <w:p w14:paraId="03A00A2E" w14:textId="77777777" w:rsidR="004315F4" w:rsidRDefault="004315F4" w:rsidP="004315F4">
      <w:pPr>
        <w:pStyle w:val="Level5"/>
      </w:pPr>
      <w:r>
        <w:t>Diffused glass lens option must be available for applications requiring low glare.</w:t>
      </w:r>
    </w:p>
    <w:p w14:paraId="6D8A2AC2" w14:textId="44426DA8" w:rsidR="00414597" w:rsidRDefault="00414597" w:rsidP="00414597">
      <w:pPr>
        <w:pStyle w:val="Level5"/>
      </w:pPr>
      <w:r>
        <w:t>Fixture must utilize gaskets between driver and LED housing, as well as the lens cover and LED board for NEMA 4X and/or IP66 ingress protection against dust and water.</w:t>
      </w:r>
    </w:p>
    <w:p w14:paraId="68974025" w14:textId="77777777" w:rsidR="00414597" w:rsidRDefault="00414597" w:rsidP="00414597">
      <w:pPr>
        <w:pStyle w:val="Level5"/>
      </w:pPr>
      <w:r>
        <w:t>Fixtures must not contain mercury or any other hazardous chemicals.</w:t>
      </w:r>
    </w:p>
    <w:p w14:paraId="0D84CC65" w14:textId="77777777" w:rsidR="00414597" w:rsidRDefault="00414597" w:rsidP="00414597">
      <w:pPr>
        <w:pStyle w:val="Level5"/>
      </w:pPr>
      <w:r>
        <w:t xml:space="preserve">All </w:t>
      </w:r>
      <w:r w:rsidRPr="005A2A56">
        <w:t>electronics shall either be encapsulated, potted or conformal coated with suitable material as a means of protection against humidity and corrosion</w:t>
      </w:r>
      <w:r>
        <w:t>.</w:t>
      </w:r>
    </w:p>
    <w:p w14:paraId="1F72E3C7" w14:textId="3AA20952" w:rsidR="00414597" w:rsidRDefault="00414597" w:rsidP="00C4759A">
      <w:pPr>
        <w:pStyle w:val="Level5"/>
      </w:pPr>
      <w:r>
        <w:t xml:space="preserve">All packaging material </w:t>
      </w:r>
      <w:r w:rsidRPr="00472D8B">
        <w:t>should be capable of withstanding vibration and shock test</w:t>
      </w:r>
      <w:r>
        <w:t>.</w:t>
      </w:r>
    </w:p>
    <w:p w14:paraId="27ADA87F" w14:textId="77777777" w:rsidR="00326A3B" w:rsidRDefault="00326A3B" w:rsidP="00326A3B">
      <w:pPr>
        <w:pStyle w:val="Level4"/>
        <w:numPr>
          <w:ilvl w:val="0"/>
          <w:numId w:val="0"/>
        </w:numPr>
      </w:pPr>
    </w:p>
    <w:p w14:paraId="4C25CC9A" w14:textId="75EE06D4" w:rsidR="00326A3B" w:rsidRPr="0077127E" w:rsidRDefault="00326A3B" w:rsidP="00326A3B">
      <w:pPr>
        <w:pStyle w:val="Level2"/>
        <w:ind w:hanging="450"/>
        <w:jc w:val="both"/>
        <w:rPr>
          <w:u w:val="single"/>
        </w:rPr>
      </w:pPr>
      <w:r w:rsidRPr="0077127E">
        <w:rPr>
          <w:u w:val="single"/>
        </w:rPr>
        <w:t xml:space="preserve">Champ™ </w:t>
      </w:r>
      <w:r w:rsidR="00F31740">
        <w:rPr>
          <w:u w:val="single"/>
        </w:rPr>
        <w:t xml:space="preserve">MLLA and </w:t>
      </w:r>
      <w:proofErr w:type="spellStart"/>
      <w:r w:rsidR="00F31740">
        <w:rPr>
          <w:u w:val="single"/>
        </w:rPr>
        <w:t>Pauluhn</w:t>
      </w:r>
      <w:proofErr w:type="spellEnd"/>
      <w:r w:rsidR="00F31740">
        <w:rPr>
          <w:u w:val="single"/>
        </w:rPr>
        <w:t xml:space="preserve">™ DLLA </w:t>
      </w:r>
      <w:r w:rsidRPr="0077127E">
        <w:rPr>
          <w:u w:val="single"/>
        </w:rPr>
        <w:t>Hazardous Area</w:t>
      </w:r>
      <w:r>
        <w:rPr>
          <w:u w:val="single"/>
        </w:rPr>
        <w:t xml:space="preserve"> </w:t>
      </w:r>
      <w:r w:rsidR="00F31740">
        <w:rPr>
          <w:u w:val="single"/>
        </w:rPr>
        <w:t xml:space="preserve">LED Linear </w:t>
      </w:r>
      <w:r>
        <w:rPr>
          <w:u w:val="single"/>
        </w:rPr>
        <w:t>Light Fixtures</w:t>
      </w:r>
    </w:p>
    <w:p w14:paraId="56FF467E" w14:textId="77777777" w:rsidR="00E23056" w:rsidRDefault="004527C2" w:rsidP="00FE7A30">
      <w:pPr>
        <w:pStyle w:val="Level3"/>
        <w:numPr>
          <w:ilvl w:val="0"/>
          <w:numId w:val="0"/>
        </w:numPr>
        <w:ind w:left="1080"/>
        <w:rPr>
          <w:color w:val="0070C0"/>
        </w:rPr>
      </w:pPr>
      <w:r w:rsidRPr="004527C2">
        <w:rPr>
          <w:color w:val="0070C0"/>
        </w:rPr>
        <w:t>Crouse-Hinds series Champ MLLA</w:t>
      </w:r>
      <w:r>
        <w:rPr>
          <w:color w:val="0070C0"/>
        </w:rPr>
        <w:t xml:space="preserve"> and </w:t>
      </w:r>
      <w:proofErr w:type="spellStart"/>
      <w:r w:rsidR="00E23056">
        <w:rPr>
          <w:color w:val="0070C0"/>
        </w:rPr>
        <w:t>Pauluhn</w:t>
      </w:r>
      <w:proofErr w:type="spellEnd"/>
      <w:r w:rsidR="00E23056">
        <w:rPr>
          <w:color w:val="0070C0"/>
        </w:rPr>
        <w:t xml:space="preserve"> DLLA</w:t>
      </w:r>
      <w:r w:rsidRPr="004527C2">
        <w:rPr>
          <w:color w:val="0070C0"/>
        </w:rPr>
        <w:t xml:space="preserve"> linear LED</w:t>
      </w:r>
      <w:r w:rsidR="00E23056">
        <w:rPr>
          <w:color w:val="0070C0"/>
        </w:rPr>
        <w:t>s</w:t>
      </w:r>
      <w:r w:rsidRPr="004527C2">
        <w:rPr>
          <w:color w:val="0070C0"/>
        </w:rPr>
        <w:t xml:space="preserve"> </w:t>
      </w:r>
      <w:r w:rsidR="00E23056">
        <w:rPr>
          <w:color w:val="0070C0"/>
        </w:rPr>
        <w:t>are</w:t>
      </w:r>
      <w:r w:rsidRPr="004527C2">
        <w:rPr>
          <w:color w:val="0070C0"/>
        </w:rPr>
        <w:t xml:space="preserve"> specifically designed to replace fluorescent T12, T8 and T5HO lighting in </w:t>
      </w:r>
      <w:r w:rsidR="00E23056">
        <w:rPr>
          <w:color w:val="0070C0"/>
        </w:rPr>
        <w:t xml:space="preserve">Class I, Division 2 and </w:t>
      </w:r>
      <w:r w:rsidR="00E23056" w:rsidRPr="00C92542">
        <w:rPr>
          <w:color w:val="0070C0"/>
        </w:rPr>
        <w:t>Class II, Division 1 areas</w:t>
      </w:r>
      <w:r w:rsidRPr="004527C2">
        <w:rPr>
          <w:color w:val="0070C0"/>
        </w:rPr>
        <w:t xml:space="preserve">.  </w:t>
      </w:r>
    </w:p>
    <w:p w14:paraId="728F58F7" w14:textId="53912469" w:rsidR="00FE7A30" w:rsidRPr="004527C2" w:rsidRDefault="004527C2" w:rsidP="00FE7A30">
      <w:pPr>
        <w:pStyle w:val="Level3"/>
        <w:numPr>
          <w:ilvl w:val="0"/>
          <w:numId w:val="0"/>
        </w:numPr>
        <w:ind w:left="1080"/>
        <w:rPr>
          <w:color w:val="0070C0"/>
        </w:rPr>
      </w:pPr>
      <w:r w:rsidRPr="004527C2">
        <w:rPr>
          <w:color w:val="0070C0"/>
        </w:rPr>
        <w:t>Available in 2 foot and 4 foot versions with 4,000 lumens and 8,000 lumens respectively, the MLLA</w:t>
      </w:r>
      <w:r w:rsidR="00E23056">
        <w:rPr>
          <w:color w:val="0070C0"/>
        </w:rPr>
        <w:t>/PLLA</w:t>
      </w:r>
      <w:r w:rsidRPr="004527C2">
        <w:rPr>
          <w:color w:val="0070C0"/>
        </w:rPr>
        <w:t xml:space="preserve"> features a rugged and durable design with the industry’s most versatile and flexible mounting options.</w:t>
      </w:r>
    </w:p>
    <w:p w14:paraId="57C13DA4" w14:textId="1363B123" w:rsidR="00FE7A30" w:rsidRDefault="00FE7A30" w:rsidP="00FE7A30">
      <w:pPr>
        <w:pStyle w:val="Level3"/>
      </w:pPr>
      <w:r>
        <w:t>Basis of Design – Preferred Manufacturer</w:t>
      </w:r>
    </w:p>
    <w:p w14:paraId="2B66AC99" w14:textId="77777777" w:rsidR="00FE7A30" w:rsidRDefault="00FE7A30"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1CF83244" w14:textId="77777777" w:rsidR="00FE7A30" w:rsidRDefault="00FE7A30" w:rsidP="00FE7A30">
      <w:pPr>
        <w:pStyle w:val="Level3"/>
      </w:pPr>
      <w:r>
        <w:t xml:space="preserve">Preferred Manufacturers: Subject to compliance with these specification requirements, provide products </w:t>
      </w:r>
      <w:proofErr w:type="gramStart"/>
      <w:r>
        <w:t>by</w:t>
      </w:r>
      <w:proofErr w:type="gramEnd"/>
      <w:r>
        <w:t xml:space="preserve"> the following:</w:t>
      </w:r>
    </w:p>
    <w:p w14:paraId="78AD1585" w14:textId="77777777" w:rsidR="00FE7A30" w:rsidRDefault="00FE7A30" w:rsidP="00FE7A30">
      <w:pPr>
        <w:pStyle w:val="Level4"/>
      </w:pPr>
      <w:r>
        <w:t>Eaton Crouse-Hinds series</w:t>
      </w:r>
    </w:p>
    <w:p w14:paraId="231F7FB6" w14:textId="77777777" w:rsidR="00FE7A30" w:rsidRDefault="00FE7A30" w:rsidP="00FE7A30">
      <w:pPr>
        <w:pStyle w:val="Level4"/>
      </w:pPr>
      <w:r>
        <w:t>Engineer-approved equal</w:t>
      </w:r>
    </w:p>
    <w:p w14:paraId="0A732E48" w14:textId="77777777" w:rsidR="00FE7A30" w:rsidRDefault="00FE7A30" w:rsidP="00FE7A30">
      <w:pPr>
        <w:pStyle w:val="Level3"/>
      </w:pPr>
      <w:r>
        <w:t>Source Limitations: Obtain products from single manufacturer.</w:t>
      </w:r>
    </w:p>
    <w:p w14:paraId="7FC3265E" w14:textId="77777777" w:rsidR="00FE7A30" w:rsidRDefault="00FE7A30" w:rsidP="00FE7A30">
      <w:pPr>
        <w:pStyle w:val="Level3"/>
      </w:pPr>
      <w:r>
        <w:t>Listing Criteria: Investigated, labeled, and marked by qualified electrical testing laboratory in accordance with guide information and standards specified for the following:</w:t>
      </w:r>
    </w:p>
    <w:p w14:paraId="7CA3D669" w14:textId="77777777" w:rsidR="00FE7A30" w:rsidRDefault="00FE7A30" w:rsidP="00FE7A30">
      <w:pPr>
        <w:pStyle w:val="Level4"/>
      </w:pPr>
      <w:r>
        <w:lastRenderedPageBreak/>
        <w:t>NEC and CEC</w:t>
      </w:r>
    </w:p>
    <w:p w14:paraId="34657A7F" w14:textId="71061A79" w:rsidR="00FE7A30" w:rsidRDefault="00FE7A30" w:rsidP="00FE7A30">
      <w:pPr>
        <w:pStyle w:val="Level5"/>
      </w:pPr>
      <w:r>
        <w:t xml:space="preserve">Class I, Division </w:t>
      </w:r>
      <w:r w:rsidR="009366EC">
        <w:t>2</w:t>
      </w:r>
      <w:r>
        <w:t xml:space="preserve">, Groups </w:t>
      </w:r>
      <w:r w:rsidR="009366EC">
        <w:t>A,B,</w:t>
      </w:r>
      <w:r>
        <w:t>C,D</w:t>
      </w:r>
    </w:p>
    <w:p w14:paraId="341939D2" w14:textId="2A42F544" w:rsidR="00FE7A30" w:rsidRDefault="00FE7A30" w:rsidP="00FE7A30">
      <w:pPr>
        <w:pStyle w:val="Level5"/>
      </w:pPr>
      <w:r>
        <w:t>Class II, Division 1, Groups E,F,G</w:t>
      </w:r>
      <w:r w:rsidR="00E619D8">
        <w:t xml:space="preserve"> </w:t>
      </w:r>
      <w:r w:rsidR="00E619D8" w:rsidRPr="00E619D8">
        <w:rPr>
          <w:color w:val="0070C0"/>
        </w:rPr>
        <w:t>(MLLA model)</w:t>
      </w:r>
      <w:r w:rsidR="00E619D8">
        <w:t xml:space="preserve">; Class II, Division 2, </w:t>
      </w:r>
      <w:r w:rsidR="00A5650D">
        <w:br/>
      </w:r>
      <w:r w:rsidR="00E619D8">
        <w:t xml:space="preserve">Groups F,G </w:t>
      </w:r>
      <w:r w:rsidR="00E619D8" w:rsidRPr="00E619D8">
        <w:rPr>
          <w:color w:val="0070C0"/>
        </w:rPr>
        <w:t>(DLLA model)</w:t>
      </w:r>
    </w:p>
    <w:p w14:paraId="46CC0568" w14:textId="77777777" w:rsidR="00FE7A30" w:rsidRDefault="00FE7A30" w:rsidP="00FE7A30">
      <w:pPr>
        <w:pStyle w:val="Level5"/>
      </w:pPr>
      <w:r>
        <w:t>Class III, Simultaneous Presence</w:t>
      </w:r>
    </w:p>
    <w:p w14:paraId="1BF831A3" w14:textId="77777777" w:rsidR="00FE7A30" w:rsidRDefault="00FE7A30" w:rsidP="00FE7A30">
      <w:pPr>
        <w:pStyle w:val="Level5"/>
      </w:pPr>
      <w:r>
        <w:t xml:space="preserve">Type 4X, IP66 </w:t>
      </w:r>
    </w:p>
    <w:p w14:paraId="1B94FF4D" w14:textId="69C47859" w:rsidR="00FE7A30" w:rsidRDefault="00B24295" w:rsidP="00FE7A30">
      <w:pPr>
        <w:pStyle w:val="Level5"/>
      </w:pPr>
      <w:r>
        <w:t xml:space="preserve">Marine and </w:t>
      </w:r>
      <w:r w:rsidR="00FE7A30">
        <w:t>Wet Location Rated</w:t>
      </w:r>
    </w:p>
    <w:p w14:paraId="3E12F295" w14:textId="77777777" w:rsidR="00FE7A30" w:rsidRDefault="00FE7A30" w:rsidP="00FE7A30">
      <w:pPr>
        <w:pStyle w:val="Level4"/>
      </w:pPr>
      <w:r>
        <w:t>UL Standards</w:t>
      </w:r>
    </w:p>
    <w:p w14:paraId="75B8C7B4" w14:textId="77777777" w:rsidR="00FE7A30" w:rsidRDefault="00FE7A30" w:rsidP="002457EB">
      <w:pPr>
        <w:pStyle w:val="Level5"/>
        <w:numPr>
          <w:ilvl w:val="5"/>
          <w:numId w:val="40"/>
        </w:numPr>
      </w:pPr>
      <w:r>
        <w:t>UL844</w:t>
      </w:r>
    </w:p>
    <w:p w14:paraId="4CD246FD" w14:textId="77777777" w:rsidR="00FE7A30" w:rsidRDefault="00FE7A30" w:rsidP="00FE7A30">
      <w:pPr>
        <w:pStyle w:val="Level5"/>
        <w:numPr>
          <w:ilvl w:val="5"/>
          <w:numId w:val="31"/>
        </w:numPr>
      </w:pPr>
      <w:r>
        <w:t>UL924</w:t>
      </w:r>
    </w:p>
    <w:p w14:paraId="39FA48D4" w14:textId="77777777" w:rsidR="00FE7A30" w:rsidRDefault="00FE7A30" w:rsidP="00FE7A30">
      <w:pPr>
        <w:pStyle w:val="Level5"/>
      </w:pPr>
      <w:r>
        <w:t>UL1598 Luminaires</w:t>
      </w:r>
    </w:p>
    <w:p w14:paraId="51C8BC97" w14:textId="77777777" w:rsidR="00FE7A30" w:rsidRDefault="00FE7A30" w:rsidP="00FE7A30">
      <w:pPr>
        <w:pStyle w:val="Level5"/>
      </w:pPr>
      <w:r>
        <w:t>UL1598A Marine</w:t>
      </w:r>
    </w:p>
    <w:p w14:paraId="1CF7C2F3" w14:textId="77777777" w:rsidR="00FE7A30" w:rsidRDefault="00FE7A30" w:rsidP="00FE7A30">
      <w:pPr>
        <w:pStyle w:val="Level5"/>
      </w:pPr>
      <w:r>
        <w:t>UL8750</w:t>
      </w:r>
    </w:p>
    <w:p w14:paraId="67FEB2CD" w14:textId="77777777" w:rsidR="00FE7A30" w:rsidRDefault="00FE7A30" w:rsidP="00FE7A30">
      <w:pPr>
        <w:pStyle w:val="Level4"/>
      </w:pPr>
      <w:r>
        <w:t>CSA Standard</w:t>
      </w:r>
    </w:p>
    <w:p w14:paraId="311E4A1A" w14:textId="397A33B0" w:rsidR="00FE7A30" w:rsidRDefault="00FE7A30" w:rsidP="002457EB">
      <w:pPr>
        <w:pStyle w:val="Level5"/>
        <w:numPr>
          <w:ilvl w:val="5"/>
          <w:numId w:val="41"/>
        </w:numPr>
      </w:pPr>
      <w:r>
        <w:t xml:space="preserve">CSA C22.2 No. 137, </w:t>
      </w:r>
      <w:r w:rsidR="00B24295">
        <w:t xml:space="preserve">141, </w:t>
      </w:r>
      <w:r>
        <w:t>250</w:t>
      </w:r>
    </w:p>
    <w:p w14:paraId="720D82F0" w14:textId="77777777" w:rsidR="00FE7A30" w:rsidRDefault="00FE7A30" w:rsidP="00FE7A30">
      <w:pPr>
        <w:pStyle w:val="Level3"/>
      </w:pPr>
      <w:r>
        <w:t>Standard features:</w:t>
      </w:r>
    </w:p>
    <w:p w14:paraId="0B651392" w14:textId="77777777" w:rsidR="00FE7A30" w:rsidRDefault="00FE7A30" w:rsidP="00FE7A30">
      <w:pPr>
        <w:pStyle w:val="Level4"/>
      </w:pPr>
      <w:r>
        <w:t>Electrical Requirements:</w:t>
      </w:r>
    </w:p>
    <w:p w14:paraId="3FAC8E8C" w14:textId="77777777" w:rsidR="00FE7A30" w:rsidRDefault="00FE7A30" w:rsidP="00FE7A30">
      <w:pPr>
        <w:pStyle w:val="Level5"/>
      </w:pPr>
      <w:r>
        <w:t>Nominal Operating Voltage: Standard input driver voltage of 100-277 VAC, 50/60 Hz with optional drivers having 347-480 VAC.</w:t>
      </w:r>
    </w:p>
    <w:p w14:paraId="59E567C6" w14:textId="77777777" w:rsidR="00FE7A30" w:rsidRDefault="00FE7A30" w:rsidP="00FE7A30">
      <w:pPr>
        <w:pStyle w:val="Level5"/>
      </w:pPr>
      <w:r>
        <w:t xml:space="preserve">Nominal Luminaire Operating Power Rating: </w:t>
      </w:r>
      <w:r w:rsidRPr="00441516">
        <w:rPr>
          <w:shd w:val="clear" w:color="auto" w:fill="F2CEED" w:themeFill="accent5" w:themeFillTint="33"/>
        </w:rPr>
        <w:t>[</w:t>
      </w:r>
      <w:r>
        <w:rPr>
          <w:shd w:val="clear" w:color="auto" w:fill="F2CEED" w:themeFill="accent5" w:themeFillTint="33"/>
        </w:rPr>
        <w:t>25</w:t>
      </w:r>
      <w:r w:rsidRPr="00441516">
        <w:rPr>
          <w:shd w:val="clear" w:color="auto" w:fill="F2CEED" w:themeFill="accent5" w:themeFillTint="33"/>
        </w:rPr>
        <w:t xml:space="preserve"> to </w:t>
      </w:r>
      <w:r>
        <w:rPr>
          <w:shd w:val="clear" w:color="auto" w:fill="F2CEED" w:themeFill="accent5" w:themeFillTint="33"/>
        </w:rPr>
        <w:t>60</w:t>
      </w:r>
      <w:r w:rsidRPr="00441516">
        <w:rPr>
          <w:shd w:val="clear" w:color="auto" w:fill="F2CEED" w:themeFill="accent5" w:themeFillTint="33"/>
        </w:rPr>
        <w:t xml:space="preserve"> 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50CB0BBE" w14:textId="77777777" w:rsidR="00FE7A30" w:rsidRDefault="00FE7A30" w:rsidP="00FE7A30">
      <w:pPr>
        <w:pStyle w:val="Level5"/>
      </w:pPr>
      <w:r>
        <w:t xml:space="preserve">CRI: </w:t>
      </w:r>
      <w:r w:rsidRPr="002F3181">
        <w:rPr>
          <w:shd w:val="clear" w:color="auto" w:fill="F2CEED" w:themeFill="accent5" w:themeFillTint="33"/>
        </w:rPr>
        <w:t>[</w:t>
      </w:r>
      <w:r>
        <w:rPr>
          <w:shd w:val="clear" w:color="auto" w:fill="F2CEED" w:themeFill="accent5" w:themeFillTint="33"/>
        </w:rPr>
        <w:t>7</w:t>
      </w:r>
      <w:r w:rsidRPr="002F3181">
        <w:rPr>
          <w:shd w:val="clear" w:color="auto" w:fill="F2CEED" w:themeFill="accent5" w:themeFillTint="33"/>
        </w:rPr>
        <w:t>0+</w:t>
      </w:r>
      <w:r>
        <w:rPr>
          <w:shd w:val="clear" w:color="auto" w:fill="F2CEED" w:themeFill="accent5" w:themeFillTint="33"/>
        </w:rPr>
        <w:t xml:space="preserve"> @5000K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20C3D7D2" w14:textId="77777777" w:rsidR="00ED247E" w:rsidRPr="00ED247E" w:rsidRDefault="00ED247E" w:rsidP="00ED247E">
      <w:pPr>
        <w:pStyle w:val="Level5"/>
      </w:pPr>
      <w:r w:rsidRPr="00ED247E">
        <w:t>DC input of 127/250 in addition to above mentioned 120-277 VAC input must be available on a single driver.</w:t>
      </w:r>
    </w:p>
    <w:p w14:paraId="188E58AF" w14:textId="40F35720" w:rsidR="00FE7A30" w:rsidRDefault="00FE7A30" w:rsidP="00FE7A30">
      <w:pPr>
        <w:pStyle w:val="Level5"/>
      </w:pPr>
      <w:r>
        <w:t>Drivers will have built-in 0-10V dimming capability</w:t>
      </w:r>
      <w:r w:rsidR="004E34AD">
        <w:t xml:space="preserve"> and be capable of being wired to an external occupancy sensing/dimming device using two dimming leads</w:t>
      </w:r>
      <w:r>
        <w:t xml:space="preserve">; </w:t>
      </w:r>
      <w:r w:rsidRPr="004D1B10">
        <w:t>Fixture should be dimmable from 0-100%</w:t>
      </w:r>
      <w:r>
        <w:t>.</w:t>
      </w:r>
    </w:p>
    <w:p w14:paraId="27ECF131" w14:textId="313DB377" w:rsidR="00FE7A30" w:rsidRDefault="00FE7A30" w:rsidP="00FE7A30">
      <w:pPr>
        <w:pStyle w:val="Level5"/>
      </w:pPr>
      <w:r>
        <w:t xml:space="preserve">External surge protection option for up to </w:t>
      </w:r>
      <w:r w:rsidR="00395F41">
        <w:t>10</w:t>
      </w:r>
      <w:r>
        <w:t xml:space="preserve">kV must be provided as a component within the complete luminaire. </w:t>
      </w:r>
    </w:p>
    <w:p w14:paraId="47EDA072" w14:textId="77777777" w:rsidR="00FE7A30" w:rsidRDefault="00FE7A30" w:rsidP="00FE7A30">
      <w:pPr>
        <w:pStyle w:val="Level5"/>
      </w:pPr>
      <w:r>
        <w:t>Power factor &gt;0.90 and THD &lt; 15%.</w:t>
      </w:r>
    </w:p>
    <w:p w14:paraId="0230FF5F" w14:textId="77777777" w:rsidR="00FE7A30" w:rsidRDefault="00FE7A30" w:rsidP="00FE7A30">
      <w:pPr>
        <w:pStyle w:val="Level5"/>
      </w:pPr>
      <w:r>
        <w:t>System efficacy: Minimum 130 lumens per watt (LPW) for 5000K CCT fixture with clear glass lens.</w:t>
      </w:r>
    </w:p>
    <w:p w14:paraId="2CC19DB4" w14:textId="77777777" w:rsidR="00FE7A30" w:rsidRDefault="00FE7A30" w:rsidP="00FE7A30">
      <w:pPr>
        <w:pStyle w:val="Level4"/>
      </w:pPr>
      <w:r>
        <w:t>Design and Performance Requirements:</w:t>
      </w:r>
    </w:p>
    <w:p w14:paraId="1ACBD318" w14:textId="77777777" w:rsidR="00FE7A30" w:rsidRDefault="00FE7A30" w:rsidP="00DB1325">
      <w:pPr>
        <w:pStyle w:val="Level5"/>
        <w:numPr>
          <w:ilvl w:val="5"/>
          <w:numId w:val="39"/>
        </w:numPr>
      </w:pPr>
      <w:r>
        <w:t xml:space="preserve">Output intensity: Not less than </w:t>
      </w:r>
      <w:r w:rsidRPr="00DB1325">
        <w:rPr>
          <w:shd w:val="clear" w:color="auto" w:fill="F2CEED" w:themeFill="accent5" w:themeFillTint="33"/>
        </w:rPr>
        <w:t xml:space="preserve">[5000 </w:t>
      </w:r>
      <w:proofErr w:type="spellStart"/>
      <w:r w:rsidRPr="00DB1325">
        <w:rPr>
          <w:shd w:val="clear" w:color="auto" w:fill="F2CEED" w:themeFill="accent5" w:themeFillTint="33"/>
        </w:rPr>
        <w:t>lm</w:t>
      </w:r>
      <w:proofErr w:type="spellEnd"/>
      <w:r w:rsidRPr="00DB1325">
        <w:rPr>
          <w:shd w:val="clear" w:color="auto" w:fill="F2CEED" w:themeFill="accent5" w:themeFillTint="33"/>
        </w:rPr>
        <w:t xml:space="preserve">] [7,500 </w:t>
      </w:r>
      <w:proofErr w:type="spellStart"/>
      <w:r w:rsidRPr="00DB1325">
        <w:rPr>
          <w:shd w:val="clear" w:color="auto" w:fill="F2CEED" w:themeFill="accent5" w:themeFillTint="33"/>
        </w:rPr>
        <w:t>lm</w:t>
      </w:r>
      <w:proofErr w:type="spellEnd"/>
      <w:r w:rsidRPr="00DB1325">
        <w:rPr>
          <w:shd w:val="clear" w:color="auto" w:fill="F2CEED" w:themeFill="accent5" w:themeFillTint="33"/>
        </w:rPr>
        <w:t>]  &lt;Insert lumens&gt;.</w:t>
      </w:r>
    </w:p>
    <w:p w14:paraId="186DFBE4" w14:textId="77777777" w:rsidR="00FE7A30" w:rsidRDefault="00FE7A30" w:rsidP="00FE7A30">
      <w:pPr>
        <w:pStyle w:val="Level5"/>
      </w:pPr>
      <w:r>
        <w:t>Fixtures must have L10 reliability and rated life of 60,000 hours minimum for continuous operation at 55°C operating ambient temperature.</w:t>
      </w:r>
    </w:p>
    <w:p w14:paraId="14EA6474" w14:textId="77777777" w:rsidR="00FE7A30" w:rsidRDefault="00FE7A30" w:rsidP="00FE7A30">
      <w:pPr>
        <w:pStyle w:val="Level5"/>
      </w:pPr>
      <w:r>
        <w:t>Fixture housing must be designed with heat fins to ensure proper air flow and facilitate dust shedding for effective heat dissipation.</w:t>
      </w:r>
    </w:p>
    <w:p w14:paraId="7F1C6318" w14:textId="77777777" w:rsidR="00FE7A30" w:rsidRDefault="00FE7A30" w:rsidP="00FE7A30">
      <w:pPr>
        <w:pStyle w:val="Level5"/>
      </w:pPr>
      <w:r>
        <w:t>Enclosure Ingress Protection: UL 50E Type 4X or IEC 60529 IP66.</w:t>
      </w:r>
    </w:p>
    <w:p w14:paraId="7F128F51" w14:textId="77777777" w:rsidR="00FE7A30" w:rsidRDefault="00FE7A30" w:rsidP="00FE7A30">
      <w:pPr>
        <w:pStyle w:val="Level5"/>
      </w:pPr>
      <w:r w:rsidRPr="00BA46F0">
        <w:t>Fixture must be high pressure hose tested at 3 gallons per minute, 2000 psi@ 5ft distance with a 1/16” nozzle for 30 minutes to prevent ingress due to high pressure hosing.</w:t>
      </w:r>
    </w:p>
    <w:p w14:paraId="06112385" w14:textId="77777777" w:rsidR="00FE7A30" w:rsidRPr="001C37D1" w:rsidRDefault="00FE7A30" w:rsidP="00FE7A30">
      <w:pPr>
        <w:pStyle w:val="Level5"/>
      </w:pPr>
      <w:r w:rsidRPr="001C37D1">
        <w:lastRenderedPageBreak/>
        <w:t>Thermal pad must be utilized instead of thermal grease for heat dissipation from PCB board.</w:t>
      </w:r>
    </w:p>
    <w:p w14:paraId="5A8C59FD" w14:textId="77777777" w:rsidR="00FE7A30" w:rsidRDefault="00FE7A30" w:rsidP="00FE7A30">
      <w:pPr>
        <w:pStyle w:val="Level5"/>
      </w:pPr>
      <w:r>
        <w:t>Ballast or driver location: Internal and isolated from the primary heat source (LED engine) to maximize economic life.</w:t>
      </w:r>
    </w:p>
    <w:p w14:paraId="55653359" w14:textId="77777777" w:rsidR="00FE7A30" w:rsidRDefault="00FE7A30" w:rsidP="00FE7A30">
      <w:pPr>
        <w:pStyle w:val="Level5"/>
      </w:pPr>
      <w:r>
        <w:t xml:space="preserve">Fixture </w:t>
      </w:r>
      <w:r w:rsidRPr="00BD01CF">
        <w:t>design must have serviceable drivers accessible from the bottom of fixture and field replaceable without removing the fixture from a ceiling or wall mount installation</w:t>
      </w:r>
      <w:r>
        <w:t>.</w:t>
      </w:r>
    </w:p>
    <w:p w14:paraId="266FC183" w14:textId="3519B653" w:rsidR="00FE7A30" w:rsidRDefault="00FE7A30" w:rsidP="00FE7A30">
      <w:pPr>
        <w:pStyle w:val="Level5"/>
      </w:pPr>
      <w:r w:rsidRPr="00332D30">
        <w:t xml:space="preserve">The power supply </w:t>
      </w:r>
      <w:r w:rsidR="007E7079">
        <w:t>or driver shall be located on the driver housing to limit the heating effect from the LEDs to maintain lower driver control point temperatures.</w:t>
      </w:r>
    </w:p>
    <w:p w14:paraId="285F92D0" w14:textId="77777777" w:rsidR="00FE7A30" w:rsidRDefault="00FE7A30" w:rsidP="00FE7A30">
      <w:pPr>
        <w:pStyle w:val="Level5"/>
      </w:pPr>
      <w:r>
        <w:t>LED fixtures must have correlated color temperature (CCT) of 5000K (cool white) with options for 4000K (neutral white), 3000K (warm white).</w:t>
      </w:r>
    </w:p>
    <w:p w14:paraId="758FEF54" w14:textId="1EE662AF" w:rsidR="00FE7A30" w:rsidRDefault="00FE7A30" w:rsidP="00FE7A30">
      <w:pPr>
        <w:pStyle w:val="Level5"/>
      </w:pPr>
      <w:r>
        <w:t xml:space="preserve">Fixture must have a </w:t>
      </w:r>
      <w:r w:rsidR="00EE6270">
        <w:t xml:space="preserve">minimum CRI of 80 @ 5000K, 4000K and 3000K and </w:t>
      </w:r>
      <w:r w:rsidR="00E74060">
        <w:t xml:space="preserve">L70 </w:t>
      </w:r>
      <w:r w:rsidR="00E74060" w:rsidRPr="00C67840">
        <w:t>&gt;= 60,000</w:t>
      </w:r>
      <w:r w:rsidR="00E74060">
        <w:t xml:space="preserve"> @ 55ºC.</w:t>
      </w:r>
    </w:p>
    <w:p w14:paraId="43E9CF5B" w14:textId="77777777" w:rsidR="002D3653" w:rsidRDefault="00FE7A30" w:rsidP="00FE7A30">
      <w:pPr>
        <w:pStyle w:val="Level5"/>
      </w:pPr>
      <w:r>
        <w:t xml:space="preserve">The fixture shall </w:t>
      </w:r>
      <w:r w:rsidR="00017D6D">
        <w:t xml:space="preserve">be available with a </w:t>
      </w:r>
      <w:r>
        <w:t>standard wide (120 degree) optic</w:t>
      </w:r>
    </w:p>
    <w:p w14:paraId="58FF07B7" w14:textId="13240CED" w:rsidR="002D3653" w:rsidRPr="00774381" w:rsidRDefault="002D3653" w:rsidP="002D3653">
      <w:pPr>
        <w:pStyle w:val="Level5"/>
        <w:numPr>
          <w:ilvl w:val="0"/>
          <w:numId w:val="0"/>
        </w:numPr>
        <w:ind w:left="2160"/>
        <w:rPr>
          <w:color w:val="0070C0"/>
        </w:rPr>
      </w:pPr>
      <w:r w:rsidRPr="00774381">
        <w:rPr>
          <w:color w:val="0070C0"/>
        </w:rPr>
        <w:t xml:space="preserve">Retain </w:t>
      </w:r>
      <w:r w:rsidR="00774381" w:rsidRPr="00774381">
        <w:rPr>
          <w:color w:val="0070C0"/>
        </w:rPr>
        <w:t>#1</w:t>
      </w:r>
      <w:r w:rsidR="000B3B9B">
        <w:rPr>
          <w:color w:val="0070C0"/>
        </w:rPr>
        <w:t>3</w:t>
      </w:r>
      <w:r w:rsidR="00774381" w:rsidRPr="00774381">
        <w:rPr>
          <w:color w:val="0070C0"/>
        </w:rPr>
        <w:t xml:space="preserve"> for high mast derrick applications where light is installed in a vertical mount position</w:t>
      </w:r>
    </w:p>
    <w:p w14:paraId="2DDD6B71" w14:textId="3971ACCD" w:rsidR="00FE7A30" w:rsidRDefault="002D3653" w:rsidP="00FE7A30">
      <w:pPr>
        <w:pStyle w:val="Level5"/>
      </w:pPr>
      <w:r>
        <w:t>The fixture shall be available with a</w:t>
      </w:r>
      <w:r w:rsidR="00B21485">
        <w:t xml:space="preserve"> </w:t>
      </w:r>
      <w:r w:rsidR="00017D6D">
        <w:t xml:space="preserve">full cut-off beam </w:t>
      </w:r>
      <w:r w:rsidR="00DA6412">
        <w:t xml:space="preserve">that reduces spillage and light loss </w:t>
      </w:r>
      <w:r w:rsidR="00017D6D">
        <w:t xml:space="preserve">for targeted </w:t>
      </w:r>
      <w:r w:rsidR="00DA6412">
        <w:t>illumination.</w:t>
      </w:r>
    </w:p>
    <w:p w14:paraId="226FA6B1" w14:textId="656E0F4D" w:rsidR="00FE7A30" w:rsidRPr="002C0D4B" w:rsidRDefault="00FE7A30" w:rsidP="00FE7A30">
      <w:pPr>
        <w:pStyle w:val="Level5"/>
      </w:pPr>
      <w:r w:rsidRPr="002C0D4B">
        <w:t>The fixture must have 4 points of secondary retention integrated into the fixture for attaching safety cables</w:t>
      </w:r>
      <w:r w:rsidR="00783F4C">
        <w:t xml:space="preserve">; </w:t>
      </w:r>
      <w:r w:rsidR="001B1731" w:rsidRPr="001B1731">
        <w:t>Safety chains with locking carabineers must be available for secondary retention</w:t>
      </w:r>
    </w:p>
    <w:p w14:paraId="305AA992" w14:textId="238E8EE2" w:rsidR="00FE7A30" w:rsidRDefault="00FE7A30" w:rsidP="00FE7A30">
      <w:pPr>
        <w:pStyle w:val="Level5"/>
      </w:pPr>
      <w:r>
        <w:t>F</w:t>
      </w:r>
      <w:r w:rsidRPr="00A30639">
        <w:t xml:space="preserve">ixture must have </w:t>
      </w:r>
      <w:r w:rsidR="006D17F9" w:rsidRPr="006D17F9">
        <w:t xml:space="preserve">ceiling/swivel, wall, flush, pole and pendant mounting options </w:t>
      </w:r>
      <w:r w:rsidRPr="00A30639">
        <w:t>for flexible installation</w:t>
      </w:r>
      <w:r>
        <w:t>.</w:t>
      </w:r>
      <w:r w:rsidRPr="00A30639">
        <w:t xml:space="preserve"> </w:t>
      </w:r>
    </w:p>
    <w:p w14:paraId="212814A4" w14:textId="77777777" w:rsidR="00FE7A30" w:rsidRDefault="00FE7A30" w:rsidP="00FE7A30">
      <w:pPr>
        <w:pStyle w:val="Level5"/>
      </w:pPr>
      <w:r>
        <w:t>Fixture must utilize lever-lock connectors for wiring connection from LEDs to drivers and from drivers to supply mains.</w:t>
      </w:r>
    </w:p>
    <w:p w14:paraId="43893C71" w14:textId="77777777" w:rsidR="00451B80" w:rsidRDefault="00451B80" w:rsidP="00451B80">
      <w:pPr>
        <w:pStyle w:val="Level5"/>
      </w:pPr>
      <w:r>
        <w:t>Fixture must be designed to prevent covers, guards, visors and other components from falling off accidentally during installation or maintenance and when secured in operating position.</w:t>
      </w:r>
    </w:p>
    <w:p w14:paraId="19AC9FD0" w14:textId="1E0F1A0B" w:rsidR="00FE7A30" w:rsidRDefault="00FE7A30" w:rsidP="00FE7A30">
      <w:pPr>
        <w:pStyle w:val="Level5"/>
      </w:pPr>
      <w:r>
        <w:t>Fixture must have an operating ambient temperature range of at least -</w:t>
      </w:r>
      <w:r w:rsidR="00D40597">
        <w:t>40</w:t>
      </w:r>
      <w:r>
        <w:t>ºC to +</w:t>
      </w:r>
      <w:r w:rsidR="00D40597">
        <w:t>6</w:t>
      </w:r>
      <w:r>
        <w:t>5ºC.</w:t>
      </w:r>
    </w:p>
    <w:p w14:paraId="0E7BA5F0" w14:textId="3558FDF2" w:rsidR="00FE7A30" w:rsidRDefault="00FE7A30" w:rsidP="00FE7A30">
      <w:pPr>
        <w:pStyle w:val="Level5"/>
      </w:pPr>
      <w:r>
        <w:t>Fixture must have a T</w:t>
      </w:r>
      <w:r w:rsidR="00E642F0">
        <w:t>5</w:t>
      </w:r>
      <w:r>
        <w:t xml:space="preserve"> temperature rating at 55ºC for Class I, Division </w:t>
      </w:r>
      <w:r w:rsidR="00622910">
        <w:t>2</w:t>
      </w:r>
      <w:r>
        <w:t xml:space="preserve"> environments.</w:t>
      </w:r>
    </w:p>
    <w:p w14:paraId="3899A495" w14:textId="77777777" w:rsidR="00FE7A30" w:rsidRDefault="00FE7A30" w:rsidP="00FE7A30">
      <w:pPr>
        <w:pStyle w:val="Level5"/>
      </w:pPr>
      <w:r>
        <w:t>Fixture must be successfully vibration tested in accordance with Section 33 of UL844.</w:t>
      </w:r>
    </w:p>
    <w:p w14:paraId="794BAB09" w14:textId="77777777" w:rsidR="00FE7A30" w:rsidRDefault="00FE7A30" w:rsidP="00FE7A30">
      <w:pPr>
        <w:pStyle w:val="Level5"/>
      </w:pPr>
      <w:r>
        <w:t>Fixture must be successfully impact tested in accordance with Section 68 of UL844.</w:t>
      </w:r>
    </w:p>
    <w:p w14:paraId="66ED8056" w14:textId="23CA1BB6" w:rsidR="00FE7A30" w:rsidRPr="00FB74FD" w:rsidRDefault="00FE7A30" w:rsidP="00FE7A30">
      <w:pPr>
        <w:pStyle w:val="Level5"/>
      </w:pPr>
      <w:r w:rsidRPr="00FB74FD">
        <w:t xml:space="preserve">Overall </w:t>
      </w:r>
      <w:r w:rsidR="00517D6B">
        <w:t xml:space="preserve">dimensional </w:t>
      </w:r>
      <w:r w:rsidRPr="00FB74FD">
        <w:t>height of fixture without mounting brackets must not exceed 4.</w:t>
      </w:r>
      <w:r w:rsidR="002B34C3">
        <w:t>5</w:t>
      </w:r>
      <w:r w:rsidRPr="00FB74FD">
        <w:t>” and with mounting brackets must not exceed 8”.</w:t>
      </w:r>
    </w:p>
    <w:p w14:paraId="40615E0D" w14:textId="77777777" w:rsidR="00FE7A30" w:rsidRDefault="00FE7A30" w:rsidP="00FE7A30">
      <w:pPr>
        <w:pStyle w:val="Level4"/>
      </w:pPr>
      <w:r>
        <w:t>Material and Finishes Requirements:</w:t>
      </w:r>
    </w:p>
    <w:p w14:paraId="7261E765" w14:textId="77777777" w:rsidR="00FE7A30" w:rsidRDefault="00FE7A30" w:rsidP="002457EB">
      <w:pPr>
        <w:pStyle w:val="Level5"/>
        <w:numPr>
          <w:ilvl w:val="5"/>
          <w:numId w:val="42"/>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30F70341" w14:textId="77777777" w:rsidR="00FE7A30" w:rsidRDefault="00FE7A30" w:rsidP="00FE7A30">
      <w:pPr>
        <w:pStyle w:val="Level5"/>
      </w:pPr>
      <w:r>
        <w:t>LED housing must be available with epoxy powder coat finish for improved protection against corrosion.</w:t>
      </w:r>
    </w:p>
    <w:p w14:paraId="0F44AE4E" w14:textId="6573F65D" w:rsidR="00FE7A30" w:rsidRDefault="00FE7A30" w:rsidP="00FE7A30">
      <w:pPr>
        <w:pStyle w:val="Level5"/>
      </w:pPr>
      <w:r>
        <w:lastRenderedPageBreak/>
        <w:t>The following lens material options must be available with light fixture: heat and impact resistant glass</w:t>
      </w:r>
      <w:r w:rsidR="0015201B">
        <w:t>; UV-treated domed polycarbonate</w:t>
      </w:r>
    </w:p>
    <w:p w14:paraId="58DFAA12" w14:textId="29E95B52" w:rsidR="00FE7A30" w:rsidRDefault="00FE7A30" w:rsidP="00FE7A30">
      <w:pPr>
        <w:pStyle w:val="Level5"/>
      </w:pPr>
      <w:r>
        <w:t xml:space="preserve">Diffused </w:t>
      </w:r>
      <w:r w:rsidR="0078232B">
        <w:t xml:space="preserve">lens for </w:t>
      </w:r>
      <w:r>
        <w:t xml:space="preserve">glass </w:t>
      </w:r>
      <w:r w:rsidR="0078232B">
        <w:t>a</w:t>
      </w:r>
      <w:r w:rsidR="008C7CD3">
        <w:t xml:space="preserve">nd polycarbonate </w:t>
      </w:r>
      <w:r>
        <w:t>option</w:t>
      </w:r>
      <w:r w:rsidR="0078232B">
        <w:t>s</w:t>
      </w:r>
      <w:r>
        <w:t xml:space="preserve"> must be available for applications requiring low glare.</w:t>
      </w:r>
    </w:p>
    <w:p w14:paraId="178C562C" w14:textId="674852CD" w:rsidR="00FE7A30" w:rsidRDefault="00FE7A30" w:rsidP="00FE7A30">
      <w:pPr>
        <w:pStyle w:val="Level5"/>
      </w:pPr>
      <w:r>
        <w:t xml:space="preserve">Fixture must utilize </w:t>
      </w:r>
      <w:r w:rsidR="0078734A">
        <w:t xml:space="preserve">silicone type </w:t>
      </w:r>
      <w:r>
        <w:t>gaskets between driver and LED housing, as well as the lens cover and LED board for NEMA 4X and/or IP66 ingress protection against dust and water.</w:t>
      </w:r>
    </w:p>
    <w:p w14:paraId="7DD2A375" w14:textId="77777777" w:rsidR="00FE7A30" w:rsidRDefault="00FE7A30" w:rsidP="00FE7A30">
      <w:pPr>
        <w:pStyle w:val="Level5"/>
      </w:pPr>
      <w:r>
        <w:t>Fixtures must not contain mercury or any other hazardous chemicals.</w:t>
      </w:r>
    </w:p>
    <w:p w14:paraId="14D5B8AA" w14:textId="77777777" w:rsidR="00FE7A30" w:rsidRDefault="00FE7A30" w:rsidP="00FE7A30">
      <w:pPr>
        <w:pStyle w:val="Level5"/>
      </w:pPr>
      <w:r>
        <w:t xml:space="preserve">All </w:t>
      </w:r>
      <w:r w:rsidRPr="005A2A56">
        <w:t>electronics shall either be encapsulated, potted or conformal coated with suitable material as a means of protection against humidity and corrosion</w:t>
      </w:r>
      <w:r>
        <w:t>.</w:t>
      </w:r>
    </w:p>
    <w:p w14:paraId="661A20A8" w14:textId="77777777" w:rsidR="00FE7A30" w:rsidRDefault="00FE7A30" w:rsidP="00FE7A30">
      <w:pPr>
        <w:pStyle w:val="Level5"/>
      </w:pPr>
      <w:r>
        <w:t xml:space="preserve">All packaging material </w:t>
      </w:r>
      <w:r w:rsidRPr="00472D8B">
        <w:t>should be capable of withstanding vibration and shock test</w:t>
      </w:r>
      <w:r>
        <w:t>.</w:t>
      </w:r>
    </w:p>
    <w:p w14:paraId="4C95A973" w14:textId="77777777" w:rsidR="00326A3B" w:rsidRDefault="00326A3B" w:rsidP="00326A3B">
      <w:pPr>
        <w:pStyle w:val="Level4"/>
        <w:numPr>
          <w:ilvl w:val="0"/>
          <w:numId w:val="0"/>
        </w:numPr>
      </w:pPr>
    </w:p>
    <w:p w14:paraId="24927A78" w14:textId="34914783" w:rsidR="00326A3B" w:rsidRDefault="00F31740" w:rsidP="00326A3B">
      <w:pPr>
        <w:pStyle w:val="Level2"/>
        <w:ind w:hanging="450"/>
        <w:jc w:val="both"/>
        <w:rPr>
          <w:u w:val="single"/>
        </w:rPr>
      </w:pPr>
      <w:proofErr w:type="spellStart"/>
      <w:r>
        <w:rPr>
          <w:u w:val="single"/>
        </w:rPr>
        <w:t>Pauluhn</w:t>
      </w:r>
      <w:proofErr w:type="spellEnd"/>
      <w:r w:rsidR="00326A3B">
        <w:rPr>
          <w:u w:val="single"/>
        </w:rPr>
        <w:t xml:space="preserve">™ </w:t>
      </w:r>
      <w:r>
        <w:rPr>
          <w:u w:val="single"/>
        </w:rPr>
        <w:t>Summit</w:t>
      </w:r>
      <w:r w:rsidR="00326A3B">
        <w:rPr>
          <w:u w:val="single"/>
        </w:rPr>
        <w:t xml:space="preserve"> </w:t>
      </w:r>
      <w:r>
        <w:rPr>
          <w:u w:val="single"/>
        </w:rPr>
        <w:t>H</w:t>
      </w:r>
      <w:r w:rsidRPr="0077127E">
        <w:rPr>
          <w:u w:val="single"/>
        </w:rPr>
        <w:t>azardous Area</w:t>
      </w:r>
      <w:r>
        <w:rPr>
          <w:u w:val="single"/>
        </w:rPr>
        <w:t xml:space="preserve"> LED Linear Light Fixtures</w:t>
      </w:r>
    </w:p>
    <w:p w14:paraId="39256393" w14:textId="77777777" w:rsidR="00890A03" w:rsidRPr="00890A03" w:rsidRDefault="005B271E" w:rsidP="00890A03">
      <w:pPr>
        <w:pStyle w:val="Level3"/>
        <w:numPr>
          <w:ilvl w:val="0"/>
          <w:numId w:val="0"/>
        </w:numPr>
        <w:ind w:left="1080"/>
        <w:rPr>
          <w:color w:val="0070C0"/>
        </w:rPr>
      </w:pPr>
      <w:r w:rsidRPr="00890A03">
        <w:rPr>
          <w:color w:val="0070C0"/>
        </w:rPr>
        <w:t xml:space="preserve">Rated for </w:t>
      </w:r>
      <w:r w:rsidR="00890A03" w:rsidRPr="00890A03">
        <w:rPr>
          <w:color w:val="0070C0"/>
        </w:rPr>
        <w:t>Class I, Division 2 and Class II, Division 1 locations, the Summit was designed for food and beverage facilities and agriculture processing and storage.  The fixture housing is angled to mitigate debris build-up and features a food rated epoxy powder coat finish.  Plus, its robust design can withstand 1,500 PSI hose pressure for wash down applications.</w:t>
      </w:r>
    </w:p>
    <w:p w14:paraId="5B8A5FC7" w14:textId="76D39423" w:rsidR="005B271E" w:rsidRPr="00890A03" w:rsidRDefault="00890A03" w:rsidP="00890A03">
      <w:pPr>
        <w:pStyle w:val="Level3"/>
        <w:numPr>
          <w:ilvl w:val="0"/>
          <w:numId w:val="0"/>
        </w:numPr>
        <w:ind w:left="1080"/>
        <w:rPr>
          <w:color w:val="0070C0"/>
        </w:rPr>
      </w:pPr>
      <w:r w:rsidRPr="00890A03">
        <w:rPr>
          <w:color w:val="0070C0"/>
        </w:rPr>
        <w:t>Three models of the Summit are available, from 13,000 to 25,000 lumens.</w:t>
      </w:r>
    </w:p>
    <w:p w14:paraId="0E327AF9" w14:textId="35A379F4" w:rsidR="008F14CA" w:rsidRDefault="008F14CA" w:rsidP="008F14CA">
      <w:pPr>
        <w:pStyle w:val="Level3"/>
      </w:pPr>
      <w:r>
        <w:t>Basis of Design – Preferred Manufacturer</w:t>
      </w:r>
    </w:p>
    <w:p w14:paraId="41A44B98" w14:textId="77777777" w:rsidR="008F14CA" w:rsidRDefault="008F14CA"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6F4D558" w14:textId="77777777" w:rsidR="008F14CA" w:rsidRDefault="008F14CA" w:rsidP="008F14CA">
      <w:pPr>
        <w:pStyle w:val="Level3"/>
      </w:pPr>
      <w:r>
        <w:t xml:space="preserve">Preferred Manufacturers: Subject to compliance with these specification requirements, provide products </w:t>
      </w:r>
      <w:proofErr w:type="gramStart"/>
      <w:r>
        <w:t>by</w:t>
      </w:r>
      <w:proofErr w:type="gramEnd"/>
      <w:r>
        <w:t xml:space="preserve"> the following:</w:t>
      </w:r>
    </w:p>
    <w:p w14:paraId="09A9639E" w14:textId="77777777" w:rsidR="008F14CA" w:rsidRDefault="008F14CA" w:rsidP="008F14CA">
      <w:pPr>
        <w:pStyle w:val="Level4"/>
      </w:pPr>
      <w:r>
        <w:t>Eaton Crouse-Hinds series</w:t>
      </w:r>
    </w:p>
    <w:p w14:paraId="425F6549" w14:textId="77777777" w:rsidR="008F14CA" w:rsidRDefault="008F14CA" w:rsidP="008F14CA">
      <w:pPr>
        <w:pStyle w:val="Level4"/>
      </w:pPr>
      <w:r>
        <w:t>Engineer-approved equal</w:t>
      </w:r>
    </w:p>
    <w:p w14:paraId="60BD86E5" w14:textId="77777777" w:rsidR="008F14CA" w:rsidRDefault="008F14CA" w:rsidP="008F14CA">
      <w:pPr>
        <w:pStyle w:val="Level3"/>
      </w:pPr>
      <w:r>
        <w:t>Source Limitations: Obtain products from single manufacturer.</w:t>
      </w:r>
    </w:p>
    <w:p w14:paraId="61ECF62D" w14:textId="77777777" w:rsidR="008F14CA" w:rsidRDefault="008F14CA" w:rsidP="008F14CA">
      <w:pPr>
        <w:pStyle w:val="Level3"/>
      </w:pPr>
      <w:r>
        <w:t>Listing Criteria: Investigated, labeled, and marked by qualified electrical testing laboratory in accordance with guide information and standards specified for the following:</w:t>
      </w:r>
    </w:p>
    <w:p w14:paraId="5AAD0745" w14:textId="77777777" w:rsidR="008F14CA" w:rsidRDefault="008F14CA" w:rsidP="008F14CA">
      <w:pPr>
        <w:pStyle w:val="Level4"/>
      </w:pPr>
      <w:r>
        <w:t>NEC and CEC</w:t>
      </w:r>
    </w:p>
    <w:p w14:paraId="3AFCC3A0" w14:textId="77777777" w:rsidR="008F14CA" w:rsidRDefault="008F14CA" w:rsidP="008F14CA">
      <w:pPr>
        <w:pStyle w:val="Level5"/>
      </w:pPr>
      <w:r>
        <w:t>Class I, Division 2, Groups A,B,C,D</w:t>
      </w:r>
    </w:p>
    <w:p w14:paraId="0DE997A3" w14:textId="330BC6CA" w:rsidR="008F14CA" w:rsidRDefault="008F14CA" w:rsidP="008F14CA">
      <w:pPr>
        <w:pStyle w:val="Level5"/>
      </w:pPr>
      <w:r>
        <w:t xml:space="preserve">Class II, Division 1, Groups F,G </w:t>
      </w:r>
    </w:p>
    <w:p w14:paraId="6992650D" w14:textId="77777777" w:rsidR="005200C0" w:rsidRDefault="008F14CA" w:rsidP="008F14CA">
      <w:pPr>
        <w:pStyle w:val="Level5"/>
      </w:pPr>
      <w:r>
        <w:t>Type 4X, IP66</w:t>
      </w:r>
    </w:p>
    <w:p w14:paraId="03D66C05" w14:textId="78096C41" w:rsidR="008F14CA" w:rsidRDefault="005200C0" w:rsidP="008F14CA">
      <w:pPr>
        <w:pStyle w:val="Level5"/>
      </w:pPr>
      <w:r>
        <w:t>Wet Locations Rated</w:t>
      </w:r>
      <w:r w:rsidR="008F14CA">
        <w:t xml:space="preserve"> </w:t>
      </w:r>
    </w:p>
    <w:p w14:paraId="53FAB61C" w14:textId="4309276D" w:rsidR="008F14CA" w:rsidRDefault="00B209EB" w:rsidP="008F14CA">
      <w:pPr>
        <w:pStyle w:val="Level5"/>
      </w:pPr>
      <w:r>
        <w:t xml:space="preserve">NSF </w:t>
      </w:r>
      <w:r w:rsidR="00136B6F">
        <w:rPr>
          <w:rFonts w:cs="Arial"/>
          <w:szCs w:val="22"/>
        </w:rPr>
        <w:t>ANSI 51 Approved</w:t>
      </w:r>
    </w:p>
    <w:p w14:paraId="54293626" w14:textId="77777777" w:rsidR="008F14CA" w:rsidRDefault="008F14CA" w:rsidP="008F14CA">
      <w:pPr>
        <w:pStyle w:val="Level4"/>
      </w:pPr>
      <w:r>
        <w:t>UL Standards</w:t>
      </w:r>
    </w:p>
    <w:p w14:paraId="4C0F31CF" w14:textId="77777777" w:rsidR="008F14CA" w:rsidRDefault="008F14CA" w:rsidP="005200C0">
      <w:pPr>
        <w:pStyle w:val="Level5"/>
        <w:numPr>
          <w:ilvl w:val="5"/>
          <w:numId w:val="43"/>
        </w:numPr>
      </w:pPr>
      <w:r>
        <w:t>UL844</w:t>
      </w:r>
    </w:p>
    <w:p w14:paraId="7E912681" w14:textId="77777777" w:rsidR="008F14CA" w:rsidRDefault="008F14CA" w:rsidP="008F14CA">
      <w:pPr>
        <w:pStyle w:val="Level5"/>
      </w:pPr>
      <w:r>
        <w:t>UL1598 Luminaires</w:t>
      </w:r>
    </w:p>
    <w:p w14:paraId="24182472" w14:textId="77777777" w:rsidR="008F14CA" w:rsidRDefault="008F14CA" w:rsidP="008F14CA">
      <w:pPr>
        <w:pStyle w:val="Level5"/>
      </w:pPr>
      <w:r>
        <w:t>UL8750</w:t>
      </w:r>
    </w:p>
    <w:p w14:paraId="4D3ADF36" w14:textId="77777777" w:rsidR="008F14CA" w:rsidRDefault="008F14CA" w:rsidP="008F14CA">
      <w:pPr>
        <w:pStyle w:val="Level4"/>
      </w:pPr>
      <w:r>
        <w:lastRenderedPageBreak/>
        <w:t>CSA Standard</w:t>
      </w:r>
    </w:p>
    <w:p w14:paraId="6692047D" w14:textId="063CD0B1" w:rsidR="008F14CA" w:rsidRDefault="008F14CA" w:rsidP="005200C0">
      <w:pPr>
        <w:pStyle w:val="Level5"/>
        <w:numPr>
          <w:ilvl w:val="5"/>
          <w:numId w:val="44"/>
        </w:numPr>
      </w:pPr>
      <w:r>
        <w:t>CSA C22.2 No. 137</w:t>
      </w:r>
    </w:p>
    <w:p w14:paraId="0AC32281" w14:textId="77777777" w:rsidR="008F14CA" w:rsidRDefault="008F14CA" w:rsidP="008F14CA">
      <w:pPr>
        <w:pStyle w:val="Level3"/>
      </w:pPr>
      <w:r>
        <w:t>Standard features:</w:t>
      </w:r>
    </w:p>
    <w:p w14:paraId="7B0F6256" w14:textId="77777777" w:rsidR="008F14CA" w:rsidRDefault="008F14CA" w:rsidP="008F14CA">
      <w:pPr>
        <w:pStyle w:val="Level4"/>
      </w:pPr>
      <w:r>
        <w:t>Electrical Requirements:</w:t>
      </w:r>
    </w:p>
    <w:p w14:paraId="183C7548" w14:textId="77777777" w:rsidR="008F14CA" w:rsidRDefault="008F14CA" w:rsidP="008F14CA">
      <w:pPr>
        <w:pStyle w:val="Level5"/>
      </w:pPr>
      <w:r>
        <w:t>Nominal Operating Voltage: Standard input driver voltage of 100-277 VAC, 50/60 Hz with optional drivers having 347-480 VAC.</w:t>
      </w:r>
    </w:p>
    <w:p w14:paraId="626BFE55" w14:textId="1F1F11C9" w:rsidR="008F14CA" w:rsidRDefault="008F14CA" w:rsidP="008F14CA">
      <w:pPr>
        <w:pStyle w:val="Level5"/>
      </w:pPr>
      <w:r>
        <w:t xml:space="preserve">Nominal Luminaire Operating Power Rating: </w:t>
      </w:r>
      <w:r w:rsidRPr="00441516">
        <w:rPr>
          <w:shd w:val="clear" w:color="auto" w:fill="F2CEED" w:themeFill="accent5" w:themeFillTint="33"/>
        </w:rPr>
        <w:t>[</w:t>
      </w:r>
      <w:r w:rsidR="006B4F8B">
        <w:rPr>
          <w:shd w:val="clear" w:color="auto" w:fill="F2CEED" w:themeFill="accent5" w:themeFillTint="33"/>
        </w:rPr>
        <w:t>100</w:t>
      </w:r>
      <w:r w:rsidRPr="00441516">
        <w:rPr>
          <w:shd w:val="clear" w:color="auto" w:fill="F2CEED" w:themeFill="accent5" w:themeFillTint="33"/>
        </w:rPr>
        <w:t xml:space="preserve"> to </w:t>
      </w:r>
      <w:r w:rsidR="006B4F8B">
        <w:rPr>
          <w:shd w:val="clear" w:color="auto" w:fill="F2CEED" w:themeFill="accent5" w:themeFillTint="33"/>
        </w:rPr>
        <w:t>125</w:t>
      </w:r>
      <w:r w:rsidRPr="00441516">
        <w:rPr>
          <w:shd w:val="clear" w:color="auto" w:fill="F2CEED" w:themeFill="accent5" w:themeFillTint="33"/>
        </w:rPr>
        <w:t>W]</w:t>
      </w:r>
      <w:r w:rsidR="006B4F8B">
        <w:rPr>
          <w:shd w:val="clear" w:color="auto" w:fill="F2CEED" w:themeFill="accent5" w:themeFillTint="33"/>
        </w:rPr>
        <w:t xml:space="preserve"> </w:t>
      </w:r>
      <w:r w:rsidR="006B4F8B" w:rsidRPr="00441516">
        <w:rPr>
          <w:shd w:val="clear" w:color="auto" w:fill="F2CEED" w:themeFill="accent5" w:themeFillTint="33"/>
        </w:rPr>
        <w:t>[</w:t>
      </w:r>
      <w:r w:rsidR="006B4F8B">
        <w:rPr>
          <w:shd w:val="clear" w:color="auto" w:fill="F2CEED" w:themeFill="accent5" w:themeFillTint="33"/>
        </w:rPr>
        <w:t>125</w:t>
      </w:r>
      <w:r w:rsidR="006B4F8B" w:rsidRPr="00441516">
        <w:rPr>
          <w:shd w:val="clear" w:color="auto" w:fill="F2CEED" w:themeFill="accent5" w:themeFillTint="33"/>
        </w:rPr>
        <w:t xml:space="preserve"> to </w:t>
      </w:r>
      <w:r w:rsidR="002F4DCF">
        <w:rPr>
          <w:shd w:val="clear" w:color="auto" w:fill="F2CEED" w:themeFill="accent5" w:themeFillTint="33"/>
        </w:rPr>
        <w:t>150</w:t>
      </w:r>
      <w:r w:rsidR="006B4F8B" w:rsidRPr="00441516">
        <w:rPr>
          <w:shd w:val="clear" w:color="auto" w:fill="F2CEED" w:themeFill="accent5" w:themeFillTint="33"/>
        </w:rPr>
        <w:t>W]</w:t>
      </w:r>
      <w:r w:rsidR="002F4DCF">
        <w:rPr>
          <w:shd w:val="clear" w:color="auto" w:fill="F2CEED" w:themeFill="accent5" w:themeFillTint="33"/>
        </w:rPr>
        <w:t xml:space="preserve"> </w:t>
      </w:r>
      <w:r w:rsidR="002F4DCF" w:rsidRPr="00441516">
        <w:rPr>
          <w:shd w:val="clear" w:color="auto" w:fill="F2CEED" w:themeFill="accent5" w:themeFillTint="33"/>
        </w:rPr>
        <w:t>[</w:t>
      </w:r>
      <w:r w:rsidR="002F4DCF">
        <w:rPr>
          <w:shd w:val="clear" w:color="auto" w:fill="F2CEED" w:themeFill="accent5" w:themeFillTint="33"/>
        </w:rPr>
        <w:t>150</w:t>
      </w:r>
      <w:r w:rsidR="002F4DCF" w:rsidRPr="00441516">
        <w:rPr>
          <w:shd w:val="clear" w:color="auto" w:fill="F2CEED" w:themeFill="accent5" w:themeFillTint="33"/>
        </w:rPr>
        <w:t xml:space="preserve"> to </w:t>
      </w:r>
      <w:r w:rsidR="002F4DCF">
        <w:rPr>
          <w:shd w:val="clear" w:color="auto" w:fill="F2CEED" w:themeFill="accent5" w:themeFillTint="33"/>
        </w:rPr>
        <w:t>250</w:t>
      </w:r>
      <w:r w:rsidR="002F4DCF" w:rsidRPr="00441516">
        <w:rPr>
          <w:shd w:val="clear" w:color="auto" w:fill="F2CEED" w:themeFill="accent5" w:themeFillTint="33"/>
        </w:rPr>
        <w:t>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6408DF0A" w14:textId="77777777" w:rsidR="008F14CA" w:rsidRDefault="008F14CA" w:rsidP="008F14CA">
      <w:pPr>
        <w:pStyle w:val="Level5"/>
      </w:pPr>
      <w:r>
        <w:t xml:space="preserve">CRI: </w:t>
      </w:r>
      <w:r w:rsidRPr="002F3181">
        <w:rPr>
          <w:shd w:val="clear" w:color="auto" w:fill="F2CEED" w:themeFill="accent5" w:themeFillTint="33"/>
        </w:rPr>
        <w:t>[</w:t>
      </w:r>
      <w:r>
        <w:rPr>
          <w:shd w:val="clear" w:color="auto" w:fill="F2CEED" w:themeFill="accent5" w:themeFillTint="33"/>
        </w:rPr>
        <w:t>7</w:t>
      </w:r>
      <w:r w:rsidRPr="002F3181">
        <w:rPr>
          <w:shd w:val="clear" w:color="auto" w:fill="F2CEED" w:themeFill="accent5" w:themeFillTint="33"/>
        </w:rPr>
        <w:t>0+</w:t>
      </w:r>
      <w:r>
        <w:rPr>
          <w:shd w:val="clear" w:color="auto" w:fill="F2CEED" w:themeFill="accent5" w:themeFillTint="33"/>
        </w:rPr>
        <w:t xml:space="preserve"> @5000K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43616C82" w14:textId="77777777" w:rsidR="008F14CA" w:rsidRPr="00ED247E" w:rsidRDefault="008F14CA" w:rsidP="008F14CA">
      <w:pPr>
        <w:pStyle w:val="Level5"/>
      </w:pPr>
      <w:r w:rsidRPr="00ED247E">
        <w:t>DC input of 127/250 in addition to above mentioned 120-277 VAC input must be available on a single driver.</w:t>
      </w:r>
    </w:p>
    <w:p w14:paraId="0B8C83F5" w14:textId="77777777" w:rsidR="008F14CA" w:rsidRDefault="008F14CA" w:rsidP="008F14CA">
      <w:pPr>
        <w:pStyle w:val="Level5"/>
      </w:pPr>
      <w:r>
        <w:t xml:space="preserve">Drivers will have built-in 0-10V dimming capability and be capable of being wired to an external occupancy sensing/dimming device using two dimming leads; </w:t>
      </w:r>
      <w:r w:rsidRPr="004D1B10">
        <w:t>Fixture should be dimmable from 0-100%</w:t>
      </w:r>
      <w:r>
        <w:t>.</w:t>
      </w:r>
    </w:p>
    <w:p w14:paraId="28AF017B" w14:textId="77777777" w:rsidR="008F14CA" w:rsidRDefault="008F14CA" w:rsidP="008F14CA">
      <w:pPr>
        <w:pStyle w:val="Level5"/>
      </w:pPr>
      <w:r>
        <w:t xml:space="preserve">External surge protection option for up to 6kV must be provided as a component within the complete luminaire. </w:t>
      </w:r>
    </w:p>
    <w:p w14:paraId="5CD89D5B" w14:textId="79BF8E0A" w:rsidR="008F14CA" w:rsidRDefault="008F14CA" w:rsidP="008F14CA">
      <w:pPr>
        <w:pStyle w:val="Level5"/>
      </w:pPr>
      <w:r>
        <w:t xml:space="preserve">Power factor &gt;0.90 and THD &lt; </w:t>
      </w:r>
      <w:r w:rsidR="008F312A">
        <w:t>20</w:t>
      </w:r>
      <w:r>
        <w:t>%.</w:t>
      </w:r>
    </w:p>
    <w:p w14:paraId="7D198572" w14:textId="58BB3108" w:rsidR="008F14CA" w:rsidRDefault="008F14CA" w:rsidP="008F14CA">
      <w:pPr>
        <w:pStyle w:val="Level5"/>
      </w:pPr>
      <w:r>
        <w:t xml:space="preserve">System efficacy: Minimum </w:t>
      </w:r>
      <w:r w:rsidR="00E92413">
        <w:t>105</w:t>
      </w:r>
      <w:r>
        <w:t xml:space="preserve"> lumens per watt (LPW) for 5000K CCT fixture with </w:t>
      </w:r>
      <w:r w:rsidR="00B8598E">
        <w:t>standard polycarbonate</w:t>
      </w:r>
      <w:r>
        <w:t xml:space="preserve"> lens.</w:t>
      </w:r>
    </w:p>
    <w:p w14:paraId="57215B00" w14:textId="77777777" w:rsidR="008F14CA" w:rsidRDefault="008F14CA" w:rsidP="008F14CA">
      <w:pPr>
        <w:pStyle w:val="Level4"/>
      </w:pPr>
      <w:r>
        <w:t>Design and Performance Requirements:</w:t>
      </w:r>
    </w:p>
    <w:p w14:paraId="35AD011E" w14:textId="02C4F9DC" w:rsidR="008F14CA" w:rsidRDefault="008F14CA" w:rsidP="005200C0">
      <w:pPr>
        <w:pStyle w:val="Level5"/>
        <w:numPr>
          <w:ilvl w:val="5"/>
          <w:numId w:val="45"/>
        </w:numPr>
      </w:pPr>
      <w:r>
        <w:t xml:space="preserve">Output intensity: Not less than </w:t>
      </w:r>
      <w:r w:rsidRPr="005200C0">
        <w:rPr>
          <w:shd w:val="clear" w:color="auto" w:fill="F2CEED" w:themeFill="accent5" w:themeFillTint="33"/>
        </w:rPr>
        <w:t>[</w:t>
      </w:r>
      <w:r w:rsidR="007F2B7D">
        <w:rPr>
          <w:shd w:val="clear" w:color="auto" w:fill="F2CEED" w:themeFill="accent5" w:themeFillTint="33"/>
        </w:rPr>
        <w:t>1</w:t>
      </w:r>
      <w:r w:rsidR="009944C8">
        <w:rPr>
          <w:shd w:val="clear" w:color="auto" w:fill="F2CEED" w:themeFill="accent5" w:themeFillTint="33"/>
        </w:rPr>
        <w:t>0</w:t>
      </w:r>
      <w:r w:rsidRPr="005200C0">
        <w:rPr>
          <w:shd w:val="clear" w:color="auto" w:fill="F2CEED" w:themeFill="accent5" w:themeFillTint="33"/>
        </w:rPr>
        <w:t xml:space="preserve">000 </w:t>
      </w:r>
      <w:proofErr w:type="spellStart"/>
      <w:r w:rsidRPr="005200C0">
        <w:rPr>
          <w:shd w:val="clear" w:color="auto" w:fill="F2CEED" w:themeFill="accent5" w:themeFillTint="33"/>
        </w:rPr>
        <w:t>lm</w:t>
      </w:r>
      <w:proofErr w:type="spellEnd"/>
      <w:r w:rsidRPr="005200C0">
        <w:rPr>
          <w:shd w:val="clear" w:color="auto" w:fill="F2CEED" w:themeFill="accent5" w:themeFillTint="33"/>
        </w:rPr>
        <w:t>] [</w:t>
      </w:r>
      <w:r w:rsidR="009944C8">
        <w:rPr>
          <w:shd w:val="clear" w:color="auto" w:fill="F2CEED" w:themeFill="accent5" w:themeFillTint="33"/>
        </w:rPr>
        <w:t>15</w:t>
      </w:r>
      <w:r w:rsidR="007F2B7D">
        <w:rPr>
          <w:shd w:val="clear" w:color="auto" w:fill="F2CEED" w:themeFill="accent5" w:themeFillTint="33"/>
        </w:rPr>
        <w:t>,000</w:t>
      </w:r>
      <w:r w:rsidRPr="005200C0">
        <w:rPr>
          <w:shd w:val="clear" w:color="auto" w:fill="F2CEED" w:themeFill="accent5" w:themeFillTint="33"/>
        </w:rPr>
        <w:t xml:space="preserve"> </w:t>
      </w:r>
      <w:proofErr w:type="spellStart"/>
      <w:r w:rsidRPr="005200C0">
        <w:rPr>
          <w:shd w:val="clear" w:color="auto" w:fill="F2CEED" w:themeFill="accent5" w:themeFillTint="33"/>
        </w:rPr>
        <w:t>lm</w:t>
      </w:r>
      <w:proofErr w:type="spellEnd"/>
      <w:r w:rsidRPr="005200C0">
        <w:rPr>
          <w:shd w:val="clear" w:color="auto" w:fill="F2CEED" w:themeFill="accent5" w:themeFillTint="33"/>
        </w:rPr>
        <w:t>]</w:t>
      </w:r>
      <w:r w:rsidR="007F2B7D">
        <w:rPr>
          <w:shd w:val="clear" w:color="auto" w:fill="F2CEED" w:themeFill="accent5" w:themeFillTint="33"/>
        </w:rPr>
        <w:t xml:space="preserve"> [25,000</w:t>
      </w:r>
      <w:r w:rsidR="009944C8">
        <w:rPr>
          <w:shd w:val="clear" w:color="auto" w:fill="F2CEED" w:themeFill="accent5" w:themeFillTint="33"/>
        </w:rPr>
        <w:t xml:space="preserve"> </w:t>
      </w:r>
      <w:proofErr w:type="spellStart"/>
      <w:r w:rsidR="009944C8">
        <w:rPr>
          <w:shd w:val="clear" w:color="auto" w:fill="F2CEED" w:themeFill="accent5" w:themeFillTint="33"/>
        </w:rPr>
        <w:t>lm</w:t>
      </w:r>
      <w:proofErr w:type="spellEnd"/>
      <w:r w:rsidR="009944C8">
        <w:rPr>
          <w:shd w:val="clear" w:color="auto" w:fill="F2CEED" w:themeFill="accent5" w:themeFillTint="33"/>
        </w:rPr>
        <w:t>]</w:t>
      </w:r>
      <w:r w:rsidRPr="005200C0">
        <w:rPr>
          <w:shd w:val="clear" w:color="auto" w:fill="F2CEED" w:themeFill="accent5" w:themeFillTint="33"/>
        </w:rPr>
        <w:t xml:space="preserve"> &lt;Insert lumens&gt;.</w:t>
      </w:r>
    </w:p>
    <w:p w14:paraId="4910A7E0" w14:textId="42DD9720" w:rsidR="008F14CA" w:rsidRDefault="008F14CA" w:rsidP="008F14CA">
      <w:pPr>
        <w:pStyle w:val="Level5"/>
      </w:pPr>
      <w:r>
        <w:t xml:space="preserve">Fixtures must have L10 reliability and rated life of </w:t>
      </w:r>
      <w:r w:rsidR="005F10B9">
        <w:t>90</w:t>
      </w:r>
      <w:r>
        <w:t xml:space="preserve">,000 hours minimum for continuous operation at </w:t>
      </w:r>
      <w:r w:rsidR="005F10B9">
        <w:t>40</w:t>
      </w:r>
      <w:r>
        <w:t>°C operating ambient temperature.</w:t>
      </w:r>
    </w:p>
    <w:p w14:paraId="2240417F" w14:textId="02209301" w:rsidR="008F14CA" w:rsidRDefault="008F14CA" w:rsidP="008F14CA">
      <w:pPr>
        <w:pStyle w:val="Level5"/>
      </w:pPr>
      <w:r>
        <w:t xml:space="preserve">Fixture </w:t>
      </w:r>
      <w:r w:rsidR="002B7B99" w:rsidRPr="002B7B99">
        <w:t>housing must have minimum angle of 8⁰, with no external fins for maximum debris shedding</w:t>
      </w:r>
      <w:r>
        <w:t>.</w:t>
      </w:r>
    </w:p>
    <w:p w14:paraId="161D7AC8" w14:textId="77777777" w:rsidR="008F14CA" w:rsidRDefault="008F14CA" w:rsidP="008F14CA">
      <w:pPr>
        <w:pStyle w:val="Level5"/>
      </w:pPr>
      <w:r>
        <w:t>Enclosure Ingress Protection: UL 50E Type 4X or IEC 60529 IP66.</w:t>
      </w:r>
    </w:p>
    <w:p w14:paraId="03FC15BD" w14:textId="77777777" w:rsidR="008F14CA" w:rsidRDefault="008F14CA" w:rsidP="008F14CA">
      <w:pPr>
        <w:pStyle w:val="Level5"/>
      </w:pPr>
      <w:r w:rsidRPr="00BA46F0">
        <w:t>Fixture must be high pressure hose tested at 3 gallons per minute, 2000 psi@ 5ft distance with a 1/16” nozzle for 30 minutes to prevent ingress due to high pressure hosing.</w:t>
      </w:r>
    </w:p>
    <w:p w14:paraId="77507B20" w14:textId="77777777" w:rsidR="008F14CA" w:rsidRDefault="008F14CA" w:rsidP="008F14CA">
      <w:pPr>
        <w:pStyle w:val="Level5"/>
      </w:pPr>
      <w:r>
        <w:t>Ballast or driver location: Internal and isolated from the primary heat source (LED engine) to maximize economic life.</w:t>
      </w:r>
    </w:p>
    <w:p w14:paraId="65907222" w14:textId="77777777" w:rsidR="008F14CA" w:rsidRDefault="008F14CA" w:rsidP="008F14CA">
      <w:pPr>
        <w:pStyle w:val="Level5"/>
      </w:pPr>
      <w:r>
        <w:t xml:space="preserve">Fixture </w:t>
      </w:r>
      <w:r w:rsidRPr="00BD01CF">
        <w:t>design must have serviceable drivers accessible from the bottom of fixture and field replaceable without removing the fixture from a ceiling or wall mount installation</w:t>
      </w:r>
      <w:r>
        <w:t>.</w:t>
      </w:r>
    </w:p>
    <w:p w14:paraId="21C6B74F" w14:textId="5A592458" w:rsidR="0047413E" w:rsidRDefault="0047413E" w:rsidP="008F14CA">
      <w:pPr>
        <w:pStyle w:val="Level5"/>
      </w:pPr>
      <w:r>
        <w:t xml:space="preserve">The fixture </w:t>
      </w:r>
      <w:r w:rsidR="00821613" w:rsidRPr="00821613">
        <w:t>must have through-feed entries integrated into the fixture for multiple fixture wiring.</w:t>
      </w:r>
    </w:p>
    <w:p w14:paraId="717777C3" w14:textId="5E75BF14" w:rsidR="008F14CA" w:rsidRDefault="008F14CA" w:rsidP="008F14CA">
      <w:pPr>
        <w:pStyle w:val="Level5"/>
      </w:pPr>
      <w:r w:rsidRPr="00332D30">
        <w:t xml:space="preserve">The power supply </w:t>
      </w:r>
      <w:r>
        <w:t xml:space="preserve">or driver </w:t>
      </w:r>
      <w:r w:rsidR="006450CB" w:rsidRPr="006450CB">
        <w:t xml:space="preserve">must </w:t>
      </w:r>
      <w:proofErr w:type="gramStart"/>
      <w:r w:rsidR="006450CB" w:rsidRPr="006450CB">
        <w:t>be located in</w:t>
      </w:r>
      <w:proofErr w:type="gramEnd"/>
      <w:r w:rsidR="006450CB" w:rsidRPr="006450CB">
        <w:t xml:space="preserve"> line with LED boards and not on top of them to maximize thermal dissipation and maintain lower driver baseplate temperatures</w:t>
      </w:r>
      <w:r>
        <w:t>.</w:t>
      </w:r>
    </w:p>
    <w:p w14:paraId="0F3A65E2" w14:textId="24832928" w:rsidR="008F14CA" w:rsidRDefault="008F14CA" w:rsidP="008F14CA">
      <w:pPr>
        <w:pStyle w:val="Level5"/>
      </w:pPr>
      <w:r>
        <w:t>LED fixtures must have correlated color temperature (CCT) of 5000K (cool white)</w:t>
      </w:r>
      <w:r w:rsidR="00552E22">
        <w:t>.</w:t>
      </w:r>
    </w:p>
    <w:p w14:paraId="4E635443" w14:textId="479BD590" w:rsidR="008F14CA" w:rsidRDefault="008F14CA" w:rsidP="008F14CA">
      <w:pPr>
        <w:pStyle w:val="Level5"/>
      </w:pPr>
      <w:r>
        <w:t xml:space="preserve">Fixture must have a minimum CRI of 80 @ 5000Kand </w:t>
      </w:r>
      <w:r w:rsidR="00D25DF6">
        <w:t xml:space="preserve">L70 </w:t>
      </w:r>
      <w:r w:rsidR="00D25DF6" w:rsidRPr="00C67840">
        <w:t>&gt;= 60,000</w:t>
      </w:r>
      <w:r w:rsidR="00D25DF6">
        <w:t xml:space="preserve"> @ 55ºC.</w:t>
      </w:r>
    </w:p>
    <w:p w14:paraId="6702F5F0" w14:textId="62E84DDF" w:rsidR="008F14CA" w:rsidRDefault="008F14CA" w:rsidP="008F14CA">
      <w:pPr>
        <w:pStyle w:val="Level5"/>
      </w:pPr>
      <w:r>
        <w:t>F</w:t>
      </w:r>
      <w:r w:rsidRPr="00A30639">
        <w:t xml:space="preserve">ixture must have </w:t>
      </w:r>
      <w:r w:rsidRPr="006D17F9">
        <w:t>ceiling/swivel</w:t>
      </w:r>
      <w:r w:rsidR="000E728C">
        <w:t xml:space="preserve">, </w:t>
      </w:r>
      <w:r w:rsidRPr="006D17F9">
        <w:t>flush</w:t>
      </w:r>
      <w:r w:rsidR="000E728C">
        <w:t xml:space="preserve"> and cable/chain</w:t>
      </w:r>
      <w:r w:rsidRPr="006D17F9">
        <w:t xml:space="preserve"> mounting options</w:t>
      </w:r>
      <w:r w:rsidR="000E728C">
        <w:t>.</w:t>
      </w:r>
    </w:p>
    <w:p w14:paraId="77A1ED26" w14:textId="77777777" w:rsidR="008F14CA" w:rsidRDefault="008F14CA" w:rsidP="008F14CA">
      <w:pPr>
        <w:pStyle w:val="Level5"/>
      </w:pPr>
      <w:r>
        <w:lastRenderedPageBreak/>
        <w:t>Fixture must utilize lever-lock connectors for wiring connection from LEDs to drivers and from drivers to supply mains.</w:t>
      </w:r>
    </w:p>
    <w:p w14:paraId="1A13B967" w14:textId="50374102" w:rsidR="008F14CA" w:rsidRDefault="008F14CA" w:rsidP="008F14CA">
      <w:pPr>
        <w:pStyle w:val="Level5"/>
      </w:pPr>
      <w:r>
        <w:t>Fixture must have an operating ambient temperature range of at least -40ºC to +</w:t>
      </w:r>
      <w:r w:rsidR="005F10B9">
        <w:t>5</w:t>
      </w:r>
      <w:r>
        <w:t>5ºC.</w:t>
      </w:r>
    </w:p>
    <w:p w14:paraId="321A3724" w14:textId="77777777" w:rsidR="008F14CA" w:rsidRDefault="008F14CA" w:rsidP="008F14CA">
      <w:pPr>
        <w:pStyle w:val="Level5"/>
      </w:pPr>
      <w:r>
        <w:t>Fixture must be successfully vibration tested in accordance with Section 33 of UL844.</w:t>
      </w:r>
    </w:p>
    <w:p w14:paraId="5CC53C9E" w14:textId="4B1EBBB6" w:rsidR="008F14CA" w:rsidRPr="00FB74FD" w:rsidRDefault="008F14CA" w:rsidP="008F14CA">
      <w:pPr>
        <w:pStyle w:val="Level5"/>
      </w:pPr>
      <w:r w:rsidRPr="00FB74FD">
        <w:t xml:space="preserve">Overall </w:t>
      </w:r>
      <w:r w:rsidR="007F1EC9">
        <w:t xml:space="preserve">dimensional </w:t>
      </w:r>
      <w:r w:rsidRPr="00FB74FD">
        <w:t>height</w:t>
      </w:r>
      <w:r w:rsidR="005B5CA0">
        <w:t xml:space="preserve"> </w:t>
      </w:r>
      <w:r w:rsidRPr="00FB74FD">
        <w:t xml:space="preserve">of fixture without mounting brackets must not exceed </w:t>
      </w:r>
      <w:r w:rsidR="00433428">
        <w:t>6.5</w:t>
      </w:r>
      <w:r w:rsidRPr="00FB74FD">
        <w:t xml:space="preserve">” and with mounting brackets must not exceed </w:t>
      </w:r>
      <w:r w:rsidR="00433428">
        <w:t>10.1</w:t>
      </w:r>
      <w:r w:rsidRPr="00FB74FD">
        <w:t>”.</w:t>
      </w:r>
    </w:p>
    <w:p w14:paraId="15B36B24" w14:textId="77777777" w:rsidR="008F14CA" w:rsidRDefault="008F14CA" w:rsidP="008F14CA">
      <w:pPr>
        <w:pStyle w:val="Level4"/>
      </w:pPr>
      <w:r>
        <w:t>Material and Finishes Requirements:</w:t>
      </w:r>
    </w:p>
    <w:p w14:paraId="1F221394" w14:textId="77777777" w:rsidR="008F14CA" w:rsidRDefault="008F14CA" w:rsidP="005200C0">
      <w:pPr>
        <w:pStyle w:val="Level5"/>
        <w:numPr>
          <w:ilvl w:val="5"/>
          <w:numId w:val="46"/>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7955E3E3" w14:textId="67BBAFE7" w:rsidR="008F14CA" w:rsidRDefault="008F14CA" w:rsidP="008F14CA">
      <w:pPr>
        <w:pStyle w:val="Level5"/>
      </w:pPr>
      <w:r>
        <w:t xml:space="preserve">LED housing must </w:t>
      </w:r>
      <w:r w:rsidR="001A65C6">
        <w:t>have</w:t>
      </w:r>
      <w:r w:rsidR="00343F05">
        <w:t xml:space="preserve"> an NSF/ANSI 51 approved epoxy powder coating finish</w:t>
      </w:r>
      <w:r w:rsidR="008040D4">
        <w:t xml:space="preserve"> </w:t>
      </w:r>
      <w:r>
        <w:t>for improved protection against corrosion.</w:t>
      </w:r>
    </w:p>
    <w:p w14:paraId="6F147479" w14:textId="265830BF" w:rsidR="008F14CA" w:rsidRDefault="008F14CA" w:rsidP="008F14CA">
      <w:pPr>
        <w:pStyle w:val="Level5"/>
      </w:pPr>
      <w:r>
        <w:t>The following lens material options must be available with light fixture: UV-treated domed polycarbonate</w:t>
      </w:r>
    </w:p>
    <w:p w14:paraId="7EC52D48" w14:textId="692AFBE2" w:rsidR="008F14CA" w:rsidRDefault="008F14CA" w:rsidP="008F14CA">
      <w:pPr>
        <w:pStyle w:val="Level5"/>
      </w:pPr>
      <w:r>
        <w:t xml:space="preserve">Diffused </w:t>
      </w:r>
      <w:r w:rsidR="00923A12">
        <w:t xml:space="preserve">option for </w:t>
      </w:r>
      <w:r>
        <w:t xml:space="preserve">polycarbonate </w:t>
      </w:r>
      <w:r w:rsidR="00923A12">
        <w:t xml:space="preserve">lens </w:t>
      </w:r>
      <w:r>
        <w:t>must be available for applications requiring low glare.</w:t>
      </w:r>
    </w:p>
    <w:p w14:paraId="6D670F93" w14:textId="77777777" w:rsidR="008F14CA" w:rsidRDefault="008F14CA" w:rsidP="008F14CA">
      <w:pPr>
        <w:pStyle w:val="Level5"/>
      </w:pPr>
      <w:r>
        <w:t>Fixture must utilize silicone type gaskets between driver and LED housing, as well as the lens cover and LED board for NEMA 4X and/or IP66 ingress protection against dust and water.</w:t>
      </w:r>
    </w:p>
    <w:p w14:paraId="25CD7450" w14:textId="77777777" w:rsidR="008F14CA" w:rsidRDefault="008F14CA" w:rsidP="008F14CA">
      <w:pPr>
        <w:pStyle w:val="Level5"/>
      </w:pPr>
      <w:r>
        <w:t>Fixtures must not contain mercury or any other hazardous chemicals.</w:t>
      </w:r>
    </w:p>
    <w:p w14:paraId="55F3E8EB" w14:textId="77777777" w:rsidR="008F14CA" w:rsidRDefault="008F14CA" w:rsidP="008F14CA">
      <w:pPr>
        <w:pStyle w:val="Level5"/>
      </w:pPr>
      <w:r>
        <w:t xml:space="preserve">All </w:t>
      </w:r>
      <w:r w:rsidRPr="005A2A56">
        <w:t>electronics shall either be encapsulated, potted or conformal coated with suitable material as a means of protection against humidity and corrosion</w:t>
      </w:r>
      <w:r>
        <w:t>.</w:t>
      </w:r>
    </w:p>
    <w:p w14:paraId="045D6684" w14:textId="093B60A2" w:rsidR="008F14CA" w:rsidRDefault="008F14CA" w:rsidP="000C0814">
      <w:pPr>
        <w:pStyle w:val="Level5"/>
      </w:pPr>
      <w:r>
        <w:t xml:space="preserve">All packaging material </w:t>
      </w:r>
      <w:r w:rsidRPr="00472D8B">
        <w:t>should be capable of withstanding vibration and shock test</w:t>
      </w:r>
      <w:r>
        <w:t>.</w:t>
      </w:r>
    </w:p>
    <w:p w14:paraId="2DF7635E" w14:textId="77777777" w:rsidR="008579DF" w:rsidRDefault="008579DF" w:rsidP="008579DF">
      <w:pPr>
        <w:pStyle w:val="Level4"/>
        <w:numPr>
          <w:ilvl w:val="0"/>
          <w:numId w:val="0"/>
        </w:numPr>
      </w:pPr>
    </w:p>
    <w:p w14:paraId="5EC195E2" w14:textId="4823077B" w:rsidR="008579DF" w:rsidRPr="0077127E" w:rsidRDefault="008579DF" w:rsidP="008579DF">
      <w:pPr>
        <w:pStyle w:val="Level2"/>
        <w:ind w:hanging="450"/>
        <w:jc w:val="both"/>
        <w:rPr>
          <w:u w:val="single"/>
        </w:rPr>
      </w:pPr>
      <w:r>
        <w:rPr>
          <w:u w:val="single"/>
        </w:rPr>
        <w:t xml:space="preserve">Hazard-Gard™ </w:t>
      </w:r>
      <w:r w:rsidR="000C62B8">
        <w:rPr>
          <w:u w:val="single"/>
        </w:rPr>
        <w:t>EV</w:t>
      </w:r>
      <w:r>
        <w:rPr>
          <w:u w:val="single"/>
        </w:rPr>
        <w:t xml:space="preserve"> LED </w:t>
      </w:r>
      <w:r w:rsidR="000C62B8">
        <w:rPr>
          <w:u w:val="single"/>
        </w:rPr>
        <w:t xml:space="preserve">Explosionproof </w:t>
      </w:r>
      <w:r w:rsidR="007E7B68">
        <w:rPr>
          <w:u w:val="single"/>
        </w:rPr>
        <w:t>Lowbay/Targe</w:t>
      </w:r>
      <w:r w:rsidR="00FC3B34">
        <w:rPr>
          <w:u w:val="single"/>
        </w:rPr>
        <w:t xml:space="preserve">ted </w:t>
      </w:r>
      <w:r>
        <w:rPr>
          <w:u w:val="single"/>
        </w:rPr>
        <w:t>Light Fixtures</w:t>
      </w:r>
    </w:p>
    <w:p w14:paraId="694168DE" w14:textId="5AF66D7B" w:rsidR="00386EDB" w:rsidRPr="00F01288" w:rsidRDefault="00EE055C" w:rsidP="00386EDB">
      <w:pPr>
        <w:pStyle w:val="Level3"/>
        <w:numPr>
          <w:ilvl w:val="0"/>
          <w:numId w:val="0"/>
        </w:numPr>
        <w:ind w:left="1080"/>
        <w:rPr>
          <w:color w:val="0070C0"/>
        </w:rPr>
      </w:pPr>
      <w:r w:rsidRPr="00F01288">
        <w:rPr>
          <w:color w:val="0070C0"/>
        </w:rPr>
        <w:t xml:space="preserve">The EV LED from Eaton's Crouse-Hinds Division is a Class I, Division </w:t>
      </w:r>
      <w:proofErr w:type="gramStart"/>
      <w:r w:rsidRPr="00F01288">
        <w:rPr>
          <w:color w:val="0070C0"/>
        </w:rPr>
        <w:t>1 factory</w:t>
      </w:r>
      <w:proofErr w:type="gramEnd"/>
      <w:r w:rsidRPr="00F01288">
        <w:rPr>
          <w:color w:val="0070C0"/>
        </w:rPr>
        <w:t xml:space="preserve"> sealed LED light fixture for general </w:t>
      </w:r>
      <w:proofErr w:type="spellStart"/>
      <w:r w:rsidRPr="00F01288">
        <w:rPr>
          <w:color w:val="0070C0"/>
        </w:rPr>
        <w:t>lowbay</w:t>
      </w:r>
      <w:proofErr w:type="spellEnd"/>
      <w:r w:rsidRPr="00F01288">
        <w:rPr>
          <w:color w:val="0070C0"/>
        </w:rPr>
        <w:t xml:space="preserve"> illumination.  </w:t>
      </w:r>
      <w:r w:rsidR="00F01288" w:rsidRPr="00F01288">
        <w:rPr>
          <w:color w:val="0070C0"/>
        </w:rPr>
        <w:t xml:space="preserve">The EV LED is available in two lumen output models, offering a replacement option for existing 70W-100W HID </w:t>
      </w:r>
      <w:r w:rsidR="00F01288">
        <w:rPr>
          <w:color w:val="0070C0"/>
        </w:rPr>
        <w:t xml:space="preserve">and </w:t>
      </w:r>
      <w:r w:rsidR="00F01288" w:rsidRPr="00F01288">
        <w:rPr>
          <w:color w:val="0070C0"/>
        </w:rPr>
        <w:t>100W-200W incandescent</w:t>
      </w:r>
      <w:r w:rsidR="00F01288">
        <w:rPr>
          <w:color w:val="0070C0"/>
        </w:rPr>
        <w:t xml:space="preserve"> </w:t>
      </w:r>
      <w:r w:rsidR="00F01288" w:rsidRPr="00F01288">
        <w:rPr>
          <w:color w:val="0070C0"/>
        </w:rPr>
        <w:t>fixtures</w:t>
      </w:r>
      <w:r w:rsidR="00F01288">
        <w:rPr>
          <w:color w:val="0070C0"/>
        </w:rPr>
        <w:t>.</w:t>
      </w:r>
    </w:p>
    <w:p w14:paraId="5E7CDDE7" w14:textId="70A79D10" w:rsidR="00FC3B34" w:rsidRDefault="00FC3B34" w:rsidP="00FC3B34">
      <w:pPr>
        <w:pStyle w:val="Level3"/>
      </w:pPr>
      <w:r>
        <w:t>Basis of Design – Preferred Manufacturer</w:t>
      </w:r>
    </w:p>
    <w:p w14:paraId="7759BF8E" w14:textId="77777777" w:rsidR="00FC3B34" w:rsidRDefault="00FC3B34"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4916A638" w14:textId="77777777" w:rsidR="00FC3B34" w:rsidRDefault="00FC3B34" w:rsidP="00FC3B34">
      <w:pPr>
        <w:pStyle w:val="Level3"/>
      </w:pPr>
      <w:r>
        <w:t xml:space="preserve">Preferred Manufacturers: Subject to compliance with these specification requirements, provide products </w:t>
      </w:r>
      <w:proofErr w:type="gramStart"/>
      <w:r>
        <w:t>by</w:t>
      </w:r>
      <w:proofErr w:type="gramEnd"/>
      <w:r>
        <w:t xml:space="preserve"> the following:</w:t>
      </w:r>
    </w:p>
    <w:p w14:paraId="04F38119" w14:textId="77777777" w:rsidR="00FC3B34" w:rsidRDefault="00FC3B34" w:rsidP="00FC3B34">
      <w:pPr>
        <w:pStyle w:val="Level4"/>
      </w:pPr>
      <w:r>
        <w:t>Eaton Crouse-Hinds series</w:t>
      </w:r>
    </w:p>
    <w:p w14:paraId="0CAC4BE4" w14:textId="77777777" w:rsidR="00FC3B34" w:rsidRDefault="00FC3B34" w:rsidP="00FC3B34">
      <w:pPr>
        <w:pStyle w:val="Level4"/>
      </w:pPr>
      <w:r>
        <w:t>Engineer-approved equal</w:t>
      </w:r>
    </w:p>
    <w:p w14:paraId="48E818F5" w14:textId="77777777" w:rsidR="00FC3B34" w:rsidRDefault="00FC3B34" w:rsidP="00FC3B34">
      <w:pPr>
        <w:pStyle w:val="Level3"/>
      </w:pPr>
      <w:r>
        <w:t>Source Limitations: Obtain products from single manufacturer.</w:t>
      </w:r>
    </w:p>
    <w:p w14:paraId="0B125283" w14:textId="77777777" w:rsidR="00FC3B34" w:rsidRDefault="00FC3B34" w:rsidP="00FC3B34">
      <w:pPr>
        <w:pStyle w:val="Level3"/>
      </w:pPr>
      <w:r>
        <w:lastRenderedPageBreak/>
        <w:t>Listing Criteria: Investigated, labeled, and marked by qualified electrical testing laboratory in accordance with guide information and standards specified for the following:</w:t>
      </w:r>
    </w:p>
    <w:p w14:paraId="58F42775" w14:textId="77777777" w:rsidR="00FC3B34" w:rsidRDefault="00FC3B34" w:rsidP="00FC3B34">
      <w:pPr>
        <w:pStyle w:val="Level4"/>
      </w:pPr>
      <w:r>
        <w:t>NEC and CEC</w:t>
      </w:r>
    </w:p>
    <w:p w14:paraId="299A925D" w14:textId="58A26895" w:rsidR="00FC3B34" w:rsidRDefault="00FC3B34" w:rsidP="00FC3B34">
      <w:pPr>
        <w:pStyle w:val="Level5"/>
      </w:pPr>
      <w:r>
        <w:t>Class I, Division 1, Groups C,D</w:t>
      </w:r>
    </w:p>
    <w:p w14:paraId="56A1ABEA" w14:textId="4DC75C30" w:rsidR="008100A2" w:rsidRDefault="008100A2" w:rsidP="00FC3B34">
      <w:pPr>
        <w:pStyle w:val="Level5"/>
      </w:pPr>
      <w:r>
        <w:t xml:space="preserve">Class </w:t>
      </w:r>
      <w:r w:rsidR="008B41EE">
        <w:t>I, Z</w:t>
      </w:r>
      <w:r w:rsidR="0032642B">
        <w:t>ones 1 &amp; 2, Group IIB</w:t>
      </w:r>
    </w:p>
    <w:p w14:paraId="29EDD1FA" w14:textId="77777777" w:rsidR="00FC3B34" w:rsidRDefault="00FC3B34" w:rsidP="00FC3B34">
      <w:pPr>
        <w:pStyle w:val="Level5"/>
      </w:pPr>
      <w:r>
        <w:t xml:space="preserve">Class II, Division 1, Groups E,F,G </w:t>
      </w:r>
    </w:p>
    <w:p w14:paraId="239D35A5" w14:textId="77777777" w:rsidR="00FC3B34" w:rsidRDefault="00FC3B34" w:rsidP="00FC3B34">
      <w:pPr>
        <w:pStyle w:val="Level5"/>
      </w:pPr>
      <w:r>
        <w:t>Class III, Simultaneous Presence</w:t>
      </w:r>
    </w:p>
    <w:p w14:paraId="611FBBE7" w14:textId="77777777" w:rsidR="00FC3B34" w:rsidRDefault="00FC3B34" w:rsidP="00FC3B34">
      <w:pPr>
        <w:pStyle w:val="Level5"/>
      </w:pPr>
      <w:r>
        <w:t xml:space="preserve">Type 4X, IP66 </w:t>
      </w:r>
    </w:p>
    <w:p w14:paraId="19787944" w14:textId="1E82B566" w:rsidR="00FC3B34" w:rsidRDefault="0032642B" w:rsidP="00FC3B34">
      <w:pPr>
        <w:pStyle w:val="Level5"/>
      </w:pPr>
      <w:r>
        <w:t xml:space="preserve">Marine and </w:t>
      </w:r>
      <w:r w:rsidR="00FC3B34">
        <w:t>Wet Location Rated</w:t>
      </w:r>
    </w:p>
    <w:p w14:paraId="3DD0F235" w14:textId="77777777" w:rsidR="00FC3B34" w:rsidRDefault="00FC3B34" w:rsidP="00FC3B34">
      <w:pPr>
        <w:pStyle w:val="Level4"/>
      </w:pPr>
      <w:r>
        <w:t>UL Standards</w:t>
      </w:r>
    </w:p>
    <w:p w14:paraId="13E8A031" w14:textId="77777777" w:rsidR="00FC3B34" w:rsidRDefault="00FC3B34" w:rsidP="00FC3B34">
      <w:pPr>
        <w:pStyle w:val="Level5"/>
        <w:numPr>
          <w:ilvl w:val="5"/>
          <w:numId w:val="47"/>
        </w:numPr>
      </w:pPr>
      <w:r>
        <w:t>UL844</w:t>
      </w:r>
    </w:p>
    <w:p w14:paraId="5E562F79" w14:textId="77777777" w:rsidR="00FC3B34" w:rsidRDefault="00FC3B34" w:rsidP="00FC3B34">
      <w:pPr>
        <w:pStyle w:val="Level5"/>
      </w:pPr>
      <w:r>
        <w:t>UL1598 Luminaires</w:t>
      </w:r>
    </w:p>
    <w:p w14:paraId="2B680D39" w14:textId="77777777" w:rsidR="00FC3B34" w:rsidRDefault="00FC3B34" w:rsidP="00FC3B34">
      <w:pPr>
        <w:pStyle w:val="Level5"/>
      </w:pPr>
      <w:r>
        <w:t>UL1598A Marine</w:t>
      </w:r>
    </w:p>
    <w:p w14:paraId="51D01C7F" w14:textId="77777777" w:rsidR="00FC3B34" w:rsidRDefault="00FC3B34" w:rsidP="00FC3B34">
      <w:pPr>
        <w:pStyle w:val="Level4"/>
      </w:pPr>
      <w:r>
        <w:t>CSA Standard</w:t>
      </w:r>
    </w:p>
    <w:p w14:paraId="37E21758" w14:textId="77777777" w:rsidR="00FC3B34" w:rsidRDefault="00FC3B34" w:rsidP="00FC3B34">
      <w:pPr>
        <w:pStyle w:val="Level5"/>
        <w:numPr>
          <w:ilvl w:val="5"/>
          <w:numId w:val="48"/>
        </w:numPr>
      </w:pPr>
      <w:r>
        <w:t>CSA C22.2 No. 137</w:t>
      </w:r>
    </w:p>
    <w:p w14:paraId="77A65153" w14:textId="77777777" w:rsidR="00FC3B34" w:rsidRDefault="00FC3B34" w:rsidP="00FC3B34">
      <w:pPr>
        <w:pStyle w:val="Level3"/>
      </w:pPr>
      <w:r>
        <w:t>Standard features:</w:t>
      </w:r>
    </w:p>
    <w:p w14:paraId="428ACC7F" w14:textId="77777777" w:rsidR="00FC3B34" w:rsidRDefault="00FC3B34" w:rsidP="00FC3B34">
      <w:pPr>
        <w:pStyle w:val="Level4"/>
      </w:pPr>
      <w:r>
        <w:t>Electrical Requirements:</w:t>
      </w:r>
    </w:p>
    <w:p w14:paraId="61D3FAFA" w14:textId="3149A9A0" w:rsidR="00FC3B34" w:rsidRDefault="00FC3B34" w:rsidP="00FC3B34">
      <w:pPr>
        <w:pStyle w:val="Level5"/>
      </w:pPr>
      <w:r>
        <w:t xml:space="preserve">Nominal Operating Voltage: Standard input driver voltage of 100-277 VAC, 50/60 Hz with optional drivers having </w:t>
      </w:r>
      <w:r w:rsidR="00B549FA">
        <w:t>12-24</w:t>
      </w:r>
      <w:r>
        <w:t xml:space="preserve"> V</w:t>
      </w:r>
      <w:r w:rsidR="00B549FA">
        <w:t>D</w:t>
      </w:r>
      <w:r>
        <w:t>C.</w:t>
      </w:r>
    </w:p>
    <w:p w14:paraId="1C5036AB" w14:textId="695BC16B" w:rsidR="00FC3B34" w:rsidRDefault="00FC3B34" w:rsidP="00FC3B34">
      <w:pPr>
        <w:pStyle w:val="Level5"/>
      </w:pPr>
      <w:r>
        <w:t xml:space="preserve">Nominal Luminaire Operating Power Rating: </w:t>
      </w:r>
      <w:r w:rsidRPr="00441516">
        <w:rPr>
          <w:shd w:val="clear" w:color="auto" w:fill="F2CEED" w:themeFill="accent5" w:themeFillTint="33"/>
        </w:rPr>
        <w:t>[</w:t>
      </w:r>
      <w:r w:rsidR="0030105A">
        <w:rPr>
          <w:shd w:val="clear" w:color="auto" w:fill="F2CEED" w:themeFill="accent5" w:themeFillTint="33"/>
        </w:rPr>
        <w:t>10</w:t>
      </w:r>
      <w:r w:rsidRPr="00441516">
        <w:rPr>
          <w:shd w:val="clear" w:color="auto" w:fill="F2CEED" w:themeFill="accent5" w:themeFillTint="33"/>
        </w:rPr>
        <w:t xml:space="preserve"> to </w:t>
      </w:r>
      <w:r w:rsidR="0030105A">
        <w:rPr>
          <w:shd w:val="clear" w:color="auto" w:fill="F2CEED" w:themeFill="accent5" w:themeFillTint="33"/>
        </w:rPr>
        <w:t>2</w:t>
      </w:r>
      <w:r w:rsidRPr="00441516">
        <w:rPr>
          <w:shd w:val="clear" w:color="auto" w:fill="F2CEED" w:themeFill="accent5" w:themeFillTint="33"/>
        </w:rPr>
        <w:t>0W]</w:t>
      </w:r>
      <w:r>
        <w:rPr>
          <w:shd w:val="clear" w:color="auto" w:fill="F2CEED" w:themeFill="accent5" w:themeFillTint="33"/>
        </w:rPr>
        <w:t xml:space="preserve"> </w:t>
      </w:r>
      <w:r w:rsidRPr="00441516">
        <w:rPr>
          <w:shd w:val="clear" w:color="auto" w:fill="F2CEED" w:themeFill="accent5" w:themeFillTint="33"/>
        </w:rPr>
        <w:t>[</w:t>
      </w:r>
      <w:r w:rsidR="0030105A">
        <w:rPr>
          <w:shd w:val="clear" w:color="auto" w:fill="F2CEED" w:themeFill="accent5" w:themeFillTint="33"/>
        </w:rPr>
        <w:t>2</w:t>
      </w:r>
      <w:r w:rsidRPr="00441516">
        <w:rPr>
          <w:shd w:val="clear" w:color="auto" w:fill="F2CEED" w:themeFill="accent5" w:themeFillTint="33"/>
        </w:rPr>
        <w:t xml:space="preserve">0 to </w:t>
      </w:r>
      <w:r w:rsidR="00B231A9">
        <w:rPr>
          <w:shd w:val="clear" w:color="auto" w:fill="F2CEED" w:themeFill="accent5" w:themeFillTint="33"/>
        </w:rPr>
        <w:t>30</w:t>
      </w:r>
      <w:r w:rsidRPr="00441516">
        <w:rPr>
          <w:shd w:val="clear" w:color="auto" w:fill="F2CEED" w:themeFill="accent5" w:themeFillTint="33"/>
        </w:rPr>
        <w:t>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4C4DFC89" w14:textId="35483873" w:rsidR="00FC3B34" w:rsidRDefault="00FC3B34" w:rsidP="00FC3B34">
      <w:pPr>
        <w:pStyle w:val="Level5"/>
      </w:pPr>
      <w:r>
        <w:t xml:space="preserve">CRI: </w:t>
      </w:r>
      <w:r w:rsidRPr="002F3181">
        <w:rPr>
          <w:shd w:val="clear" w:color="auto" w:fill="F2CEED" w:themeFill="accent5" w:themeFillTint="33"/>
        </w:rPr>
        <w:t>[</w:t>
      </w:r>
      <w:r w:rsidR="00B231A9">
        <w:rPr>
          <w:shd w:val="clear" w:color="auto" w:fill="F2CEED" w:themeFill="accent5" w:themeFillTint="33"/>
        </w:rPr>
        <w:t>65</w:t>
      </w:r>
      <w:r w:rsidRPr="002F3181">
        <w:rPr>
          <w:shd w:val="clear" w:color="auto" w:fill="F2CEED" w:themeFill="accent5" w:themeFillTint="33"/>
        </w:rPr>
        <w:t>+</w:t>
      </w:r>
      <w:r>
        <w:rPr>
          <w:shd w:val="clear" w:color="auto" w:fill="F2CEED" w:themeFill="accent5" w:themeFillTint="33"/>
        </w:rPr>
        <w:t xml:space="preserve"> @5</w:t>
      </w:r>
      <w:r w:rsidR="00FE279B">
        <w:rPr>
          <w:shd w:val="clear" w:color="auto" w:fill="F2CEED" w:themeFill="accent5" w:themeFillTint="33"/>
        </w:rPr>
        <w:t>6</w:t>
      </w:r>
      <w:r>
        <w:rPr>
          <w:shd w:val="clear" w:color="auto" w:fill="F2CEED" w:themeFill="accent5" w:themeFillTint="33"/>
        </w:rPr>
        <w:t>00K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67133931" w14:textId="77777777" w:rsidR="00FC3B34" w:rsidRDefault="00FC3B34" w:rsidP="00FC3B34">
      <w:pPr>
        <w:pStyle w:val="Level5"/>
      </w:pPr>
      <w:r>
        <w:t>Power factor &gt;0.90 and THD &lt; 15%.</w:t>
      </w:r>
    </w:p>
    <w:p w14:paraId="6785EFA1" w14:textId="77777777" w:rsidR="00FC3B34" w:rsidRDefault="00FC3B34" w:rsidP="00FC3B34">
      <w:pPr>
        <w:pStyle w:val="Level5"/>
      </w:pPr>
      <w:r>
        <w:t>System efficacy: Minimum 100 lumens per watt (LPW) for 5000K CCT fixture with clear glass lens.</w:t>
      </w:r>
    </w:p>
    <w:p w14:paraId="231A9DBF" w14:textId="77777777" w:rsidR="00310041" w:rsidRDefault="00310041" w:rsidP="00310041">
      <w:pPr>
        <w:pStyle w:val="Level5"/>
      </w:pPr>
      <w:r>
        <w:t>Drivers will have built-in 0-10V dimming capability</w:t>
      </w:r>
    </w:p>
    <w:p w14:paraId="1846E3BC" w14:textId="77777777" w:rsidR="00FC3B34" w:rsidRDefault="00FC3B34" w:rsidP="00FC3B34">
      <w:pPr>
        <w:pStyle w:val="Level4"/>
      </w:pPr>
      <w:r>
        <w:t>Design and Performance Requirements:</w:t>
      </w:r>
    </w:p>
    <w:p w14:paraId="729B5A84" w14:textId="7DE260C7" w:rsidR="00FC3B34" w:rsidRDefault="00FC3B34" w:rsidP="00FC3B34">
      <w:pPr>
        <w:pStyle w:val="Level5"/>
        <w:numPr>
          <w:ilvl w:val="5"/>
          <w:numId w:val="49"/>
        </w:numPr>
      </w:pPr>
      <w:r>
        <w:t xml:space="preserve">Output intensity: Not less than </w:t>
      </w:r>
      <w:r w:rsidRPr="00FC3B34">
        <w:rPr>
          <w:shd w:val="clear" w:color="auto" w:fill="F2CEED" w:themeFill="accent5" w:themeFillTint="33"/>
        </w:rPr>
        <w:t>[</w:t>
      </w:r>
      <w:r w:rsidR="009149DA">
        <w:rPr>
          <w:shd w:val="clear" w:color="auto" w:fill="F2CEED" w:themeFill="accent5" w:themeFillTint="33"/>
        </w:rPr>
        <w:t>15</w:t>
      </w:r>
      <w:r w:rsidRPr="00FC3B34">
        <w:rPr>
          <w:shd w:val="clear" w:color="auto" w:fill="F2CEED" w:themeFill="accent5" w:themeFillTint="33"/>
        </w:rPr>
        <w:t xml:space="preserve">00 </w:t>
      </w:r>
      <w:proofErr w:type="spellStart"/>
      <w:r w:rsidRPr="00FC3B34">
        <w:rPr>
          <w:shd w:val="clear" w:color="auto" w:fill="F2CEED" w:themeFill="accent5" w:themeFillTint="33"/>
        </w:rPr>
        <w:t>lm</w:t>
      </w:r>
      <w:proofErr w:type="spellEnd"/>
      <w:r w:rsidRPr="00FC3B34">
        <w:rPr>
          <w:shd w:val="clear" w:color="auto" w:fill="F2CEED" w:themeFill="accent5" w:themeFillTint="33"/>
        </w:rPr>
        <w:t>] [</w:t>
      </w:r>
      <w:r w:rsidR="00386EDB">
        <w:rPr>
          <w:shd w:val="clear" w:color="auto" w:fill="F2CEED" w:themeFill="accent5" w:themeFillTint="33"/>
        </w:rPr>
        <w:t>2500</w:t>
      </w:r>
      <w:r w:rsidRPr="00FC3B34">
        <w:rPr>
          <w:shd w:val="clear" w:color="auto" w:fill="F2CEED" w:themeFill="accent5" w:themeFillTint="33"/>
        </w:rPr>
        <w:t xml:space="preserve"> </w:t>
      </w:r>
      <w:proofErr w:type="spellStart"/>
      <w:r w:rsidRPr="00FC3B34">
        <w:rPr>
          <w:shd w:val="clear" w:color="auto" w:fill="F2CEED" w:themeFill="accent5" w:themeFillTint="33"/>
        </w:rPr>
        <w:t>lm</w:t>
      </w:r>
      <w:proofErr w:type="spellEnd"/>
      <w:r w:rsidRPr="00FC3B34">
        <w:rPr>
          <w:shd w:val="clear" w:color="auto" w:fill="F2CEED" w:themeFill="accent5" w:themeFillTint="33"/>
        </w:rPr>
        <w:t>] &lt;Insert lumens&gt;.</w:t>
      </w:r>
    </w:p>
    <w:p w14:paraId="4CEC7523" w14:textId="31713C01" w:rsidR="00FC3B34" w:rsidRDefault="00FC3B34" w:rsidP="00FC3B34">
      <w:pPr>
        <w:pStyle w:val="Level5"/>
      </w:pPr>
      <w:r>
        <w:t xml:space="preserve">Fixtures must have L10 reliability and rated life of </w:t>
      </w:r>
      <w:r w:rsidR="0021034D">
        <w:t>5</w:t>
      </w:r>
      <w:r>
        <w:t>0,000 hours minimum for continuous operation at 55°C operating ambient temperature.</w:t>
      </w:r>
    </w:p>
    <w:p w14:paraId="688C8E75" w14:textId="77777777" w:rsidR="00A839A2" w:rsidRDefault="00A839A2" w:rsidP="00A839A2">
      <w:pPr>
        <w:pStyle w:val="Level5"/>
      </w:pPr>
      <w:r>
        <w:t>Fixture construction must be factory sealed with not external sealing fittings required for Groups B, C, D</w:t>
      </w:r>
    </w:p>
    <w:p w14:paraId="611A479B" w14:textId="77777777" w:rsidR="00FC3B34" w:rsidRDefault="00FC3B34" w:rsidP="00FC3B34">
      <w:pPr>
        <w:pStyle w:val="Level5"/>
      </w:pPr>
      <w:r>
        <w:t>Enclosure Ingress Protection: UL 50E Type 4X or IEC 60529 IP66.</w:t>
      </w:r>
    </w:p>
    <w:p w14:paraId="7A6AE94D" w14:textId="1240DDB3" w:rsidR="00FC3B34" w:rsidRDefault="00FC3B34" w:rsidP="00FC3B34">
      <w:pPr>
        <w:pStyle w:val="Level5"/>
      </w:pPr>
      <w:r>
        <w:t>LED fixtures must have correlated color temperature (CCT) of 5000K (cool white) with options 3000K (warm white)</w:t>
      </w:r>
      <w:r w:rsidR="00E21C4D">
        <w:t xml:space="preserve"> and Amber (Wildlife friendly).</w:t>
      </w:r>
    </w:p>
    <w:p w14:paraId="72852BE0" w14:textId="49A045EA" w:rsidR="00FC3B34" w:rsidRDefault="00FC3B34" w:rsidP="00FC3B34">
      <w:pPr>
        <w:pStyle w:val="Level5"/>
      </w:pPr>
      <w:r>
        <w:t xml:space="preserve">Fixture must have a minimum CRI of </w:t>
      </w:r>
      <w:r w:rsidR="00E21C4D">
        <w:t>65</w:t>
      </w:r>
      <w:r>
        <w:t xml:space="preserve"> @ 5000K and </w:t>
      </w:r>
      <w:r w:rsidR="0032747E">
        <w:t xml:space="preserve">L70 </w:t>
      </w:r>
      <w:r w:rsidR="0032747E" w:rsidRPr="00C67840">
        <w:t>&gt;= 60,000</w:t>
      </w:r>
      <w:r w:rsidR="0032747E">
        <w:t xml:space="preserve"> @ 55ºC.</w:t>
      </w:r>
    </w:p>
    <w:p w14:paraId="79F128C8" w14:textId="3C0F20D8" w:rsidR="00FC3B34" w:rsidRDefault="00FC3B34" w:rsidP="00FC3B34">
      <w:pPr>
        <w:pStyle w:val="Level5"/>
      </w:pPr>
      <w:r>
        <w:t>The following mounting modules must be available with light fixture: Ceiling-mount; Pendant-mount; Wall-mount; Stanchion-mount</w:t>
      </w:r>
      <w:proofErr w:type="gramStart"/>
      <w:r w:rsidR="00476A0C">
        <w:t>; Bulkhead</w:t>
      </w:r>
      <w:proofErr w:type="gramEnd"/>
      <w:r w:rsidR="00476A0C">
        <w:t xml:space="preserve"> mount</w:t>
      </w:r>
      <w:r>
        <w:t xml:space="preserve"> </w:t>
      </w:r>
      <w:r w:rsidRPr="00E43BCD">
        <w:rPr>
          <w:shd w:val="clear" w:color="auto" w:fill="F2CEED" w:themeFill="accent5" w:themeFillTint="33"/>
        </w:rPr>
        <w:t>&lt;Insert desired mounting hardware&gt;</w:t>
      </w:r>
      <w:r>
        <w:t>.</w:t>
      </w:r>
    </w:p>
    <w:p w14:paraId="33B67CF7" w14:textId="77777777" w:rsidR="00FC3B34" w:rsidRDefault="00FC3B34" w:rsidP="00FC3B34">
      <w:pPr>
        <w:pStyle w:val="Level5"/>
      </w:pPr>
      <w:r>
        <w:t>Fixture must have an operating ambient temperature range of at least -25ºC to +55ºC.</w:t>
      </w:r>
    </w:p>
    <w:p w14:paraId="7AE4D064" w14:textId="77777777" w:rsidR="00FC3B34" w:rsidRDefault="00FC3B34" w:rsidP="00FC3B34">
      <w:pPr>
        <w:pStyle w:val="Level5"/>
      </w:pPr>
      <w:r>
        <w:lastRenderedPageBreak/>
        <w:t>Fixture must have a T6 temperature rating at 55ºC for Class I, Division 1 environments.</w:t>
      </w:r>
    </w:p>
    <w:p w14:paraId="371B832A" w14:textId="77777777" w:rsidR="00FC3B34" w:rsidRDefault="00FC3B34" w:rsidP="00FC3B34">
      <w:pPr>
        <w:pStyle w:val="Level5"/>
      </w:pPr>
      <w:r>
        <w:t>Fixture must be successfully vibration tested in accordance with Section 33 of UL844.</w:t>
      </w:r>
    </w:p>
    <w:p w14:paraId="3583BF65" w14:textId="77777777" w:rsidR="00FC3B34" w:rsidRDefault="00FC3B34" w:rsidP="00FC3B34">
      <w:pPr>
        <w:pStyle w:val="Level5"/>
      </w:pPr>
      <w:r>
        <w:t>Fixture must be successfully impact tested in accordance with Section 68 of UL844.</w:t>
      </w:r>
    </w:p>
    <w:p w14:paraId="1A525711" w14:textId="6A78FA4C" w:rsidR="00FC3B34" w:rsidRDefault="00FC3B34" w:rsidP="00FC3B34">
      <w:pPr>
        <w:pStyle w:val="Level5"/>
      </w:pPr>
      <w:r w:rsidRPr="00641F0A">
        <w:t xml:space="preserve">Overall </w:t>
      </w:r>
      <w:r w:rsidR="00D31FF6">
        <w:t xml:space="preserve">dimensional </w:t>
      </w:r>
      <w:r w:rsidRPr="00641F0A">
        <w:t xml:space="preserve">height of fixture with </w:t>
      </w:r>
      <w:r>
        <w:t xml:space="preserve">ceiling, pendant, stanchion or wall </w:t>
      </w:r>
      <w:r w:rsidRPr="00641F0A">
        <w:t xml:space="preserve">mounting </w:t>
      </w:r>
      <w:r>
        <w:t>modules</w:t>
      </w:r>
      <w:r w:rsidRPr="00641F0A">
        <w:t xml:space="preserve"> must not exceed </w:t>
      </w:r>
      <w:r>
        <w:t>16.5”.</w:t>
      </w:r>
    </w:p>
    <w:p w14:paraId="63E2E4B1" w14:textId="77777777" w:rsidR="00FC3B34" w:rsidRDefault="00FC3B34" w:rsidP="00FC3B34">
      <w:pPr>
        <w:pStyle w:val="Level4"/>
      </w:pPr>
      <w:r>
        <w:t>Material and Finishes Requirements:</w:t>
      </w:r>
    </w:p>
    <w:p w14:paraId="126C3903" w14:textId="77777777" w:rsidR="00FC3B34" w:rsidRDefault="00FC3B34" w:rsidP="00FC3B34">
      <w:pPr>
        <w:pStyle w:val="Level5"/>
        <w:numPr>
          <w:ilvl w:val="5"/>
          <w:numId w:val="50"/>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5CD3F258" w14:textId="77777777" w:rsidR="00FC3B34" w:rsidRDefault="00FC3B34" w:rsidP="00FC3B34">
      <w:pPr>
        <w:pStyle w:val="Level5"/>
      </w:pPr>
      <w:r>
        <w:t>LED housing must be finished with epoxy powder coat finish for improved protection against corrosion.</w:t>
      </w:r>
    </w:p>
    <w:p w14:paraId="4A04F408" w14:textId="14F177F6" w:rsidR="00FC3B34" w:rsidRDefault="00FC3B34" w:rsidP="00FC3B34">
      <w:pPr>
        <w:pStyle w:val="Level5"/>
      </w:pPr>
      <w:r>
        <w:t xml:space="preserve">The following lens material options must be available with light fixture: </w:t>
      </w:r>
      <w:r w:rsidR="00607BE2">
        <w:t>Heat- and impact-resistant</w:t>
      </w:r>
      <w:r w:rsidRPr="006975DB">
        <w:t xml:space="preserve"> glass</w:t>
      </w:r>
    </w:p>
    <w:p w14:paraId="3B12BD7C" w14:textId="77777777" w:rsidR="00FC3B34" w:rsidRDefault="00FC3B34" w:rsidP="00FC3B34">
      <w:pPr>
        <w:pStyle w:val="Level5"/>
      </w:pPr>
      <w:r>
        <w:t>Fixture must utilize silicone gaskets between driver and LED housing, as well as the lens cover and LED board for NEMA 4X and/or IP66 ingress protection against dust and water.</w:t>
      </w:r>
    </w:p>
    <w:p w14:paraId="58FC0B12" w14:textId="77777777" w:rsidR="00FC3B34" w:rsidRDefault="00FC3B34" w:rsidP="00FC3B34">
      <w:pPr>
        <w:pStyle w:val="Level5"/>
      </w:pPr>
      <w:r>
        <w:t>Fixtures must not contain mercury or any other hazardous chemicals.</w:t>
      </w:r>
    </w:p>
    <w:p w14:paraId="5841A740" w14:textId="77777777" w:rsidR="00FC3B34" w:rsidRDefault="00FC3B34" w:rsidP="00FC3B34">
      <w:pPr>
        <w:pStyle w:val="Level5"/>
      </w:pPr>
      <w:r>
        <w:t xml:space="preserve">All </w:t>
      </w:r>
      <w:r w:rsidRPr="005A2A56">
        <w:t>electronics shall either be encapsulated, potted or conformal coated with suitable material as a means of protection against humidity and corrosion</w:t>
      </w:r>
      <w:r>
        <w:t>.</w:t>
      </w:r>
    </w:p>
    <w:p w14:paraId="46023A21" w14:textId="69BA29CC" w:rsidR="00FC3B34" w:rsidRDefault="00FC3B34" w:rsidP="00D456CB">
      <w:pPr>
        <w:pStyle w:val="Level5"/>
      </w:pPr>
      <w:r>
        <w:t xml:space="preserve">All packaging material </w:t>
      </w:r>
      <w:r w:rsidRPr="00472D8B">
        <w:t>should be capable of withstanding vibration and shock test</w:t>
      </w:r>
      <w:r>
        <w:t>.</w:t>
      </w:r>
    </w:p>
    <w:p w14:paraId="518D9826" w14:textId="77777777" w:rsidR="008579DF" w:rsidRDefault="008579DF" w:rsidP="008579DF">
      <w:pPr>
        <w:pStyle w:val="Level4"/>
        <w:numPr>
          <w:ilvl w:val="0"/>
          <w:numId w:val="0"/>
        </w:numPr>
      </w:pPr>
    </w:p>
    <w:p w14:paraId="4012D733" w14:textId="34F6ACB6" w:rsidR="008579DF" w:rsidRPr="0077127E" w:rsidRDefault="008579DF" w:rsidP="008579DF">
      <w:pPr>
        <w:pStyle w:val="Level2"/>
        <w:ind w:hanging="450"/>
        <w:jc w:val="both"/>
        <w:rPr>
          <w:u w:val="single"/>
        </w:rPr>
      </w:pPr>
      <w:r w:rsidRPr="0077127E">
        <w:rPr>
          <w:u w:val="single"/>
        </w:rPr>
        <w:t xml:space="preserve">Champ™ </w:t>
      </w:r>
      <w:r w:rsidR="000C62B8">
        <w:rPr>
          <w:u w:val="single"/>
        </w:rPr>
        <w:t xml:space="preserve">CPMV LED </w:t>
      </w:r>
      <w:r w:rsidR="000C62B8" w:rsidRPr="000C62B8">
        <w:rPr>
          <w:u w:val="single"/>
        </w:rPr>
        <w:t xml:space="preserve">Hazardous Area </w:t>
      </w:r>
      <w:r w:rsidR="006B6C46">
        <w:rPr>
          <w:u w:val="single"/>
        </w:rPr>
        <w:t>Lowbay</w:t>
      </w:r>
      <w:r w:rsidR="00D6687A">
        <w:rPr>
          <w:u w:val="single"/>
        </w:rPr>
        <w:t xml:space="preserve">/Targeted </w:t>
      </w:r>
      <w:proofErr w:type="spellStart"/>
      <w:r w:rsidR="000C62B8" w:rsidRPr="000C62B8">
        <w:rPr>
          <w:u w:val="single"/>
        </w:rPr>
        <w:t>Wallpack</w:t>
      </w:r>
      <w:r w:rsidR="00D6687A">
        <w:rPr>
          <w:u w:val="single"/>
        </w:rPr>
        <w:t>s</w:t>
      </w:r>
      <w:proofErr w:type="spellEnd"/>
      <w:r w:rsidR="000C62B8">
        <w:rPr>
          <w:u w:val="single"/>
        </w:rPr>
        <w:t xml:space="preserve"> </w:t>
      </w:r>
    </w:p>
    <w:p w14:paraId="32CD4779" w14:textId="77777777" w:rsidR="00611F2F" w:rsidRPr="00F26E21" w:rsidRDefault="003A48D0" w:rsidP="00D456CB">
      <w:pPr>
        <w:pStyle w:val="Level3"/>
        <w:numPr>
          <w:ilvl w:val="0"/>
          <w:numId w:val="0"/>
        </w:numPr>
        <w:ind w:left="1080"/>
        <w:rPr>
          <w:color w:val="0070C0"/>
        </w:rPr>
      </w:pPr>
      <w:r w:rsidRPr="00F26E21">
        <w:rPr>
          <w:color w:val="0070C0"/>
        </w:rPr>
        <w:t>Crouse-Hinds series Champ CPMV</w:t>
      </w:r>
      <w:r w:rsidR="00015820" w:rsidRPr="00F26E21">
        <w:rPr>
          <w:color w:val="0070C0"/>
        </w:rPr>
        <w:t>s</w:t>
      </w:r>
      <w:r w:rsidRPr="00F26E21">
        <w:rPr>
          <w:color w:val="0070C0"/>
        </w:rPr>
        <w:t xml:space="preserve"> </w:t>
      </w:r>
      <w:r w:rsidR="00015820" w:rsidRPr="00F26E21">
        <w:rPr>
          <w:color w:val="0070C0"/>
        </w:rPr>
        <w:t xml:space="preserve">provide a low profile wallpack solution for </w:t>
      </w:r>
      <w:r w:rsidR="00D349CE" w:rsidRPr="00F26E21">
        <w:rPr>
          <w:color w:val="0070C0"/>
        </w:rPr>
        <w:t xml:space="preserve">Class I, Division 2 and Class II, Division 1 areas </w:t>
      </w:r>
      <w:r w:rsidR="00015820" w:rsidRPr="00F26E21">
        <w:rPr>
          <w:color w:val="0070C0"/>
        </w:rPr>
        <w:t>hazardous lighting applications.</w:t>
      </w:r>
      <w:r w:rsidR="00611F2F" w:rsidRPr="00F26E21">
        <w:rPr>
          <w:color w:val="0070C0"/>
        </w:rPr>
        <w:t xml:space="preserve">  </w:t>
      </w:r>
    </w:p>
    <w:p w14:paraId="659D75AA" w14:textId="2E29F5BA" w:rsidR="00D456CB" w:rsidRPr="00F26E21" w:rsidRDefault="00611F2F" w:rsidP="00D456CB">
      <w:pPr>
        <w:pStyle w:val="Level3"/>
        <w:numPr>
          <w:ilvl w:val="0"/>
          <w:numId w:val="0"/>
        </w:numPr>
        <w:ind w:left="1080"/>
        <w:rPr>
          <w:color w:val="0070C0"/>
        </w:rPr>
      </w:pPr>
      <w:r w:rsidRPr="00F26E21">
        <w:rPr>
          <w:color w:val="0070C0"/>
        </w:rPr>
        <w:t xml:space="preserve">They are available from 3,000 to 7,000 lumens and are ideal for </w:t>
      </w:r>
      <w:r w:rsidR="00F26E21" w:rsidRPr="00F26E21">
        <w:rPr>
          <w:color w:val="0070C0"/>
        </w:rPr>
        <w:t>vertical surface lighting where harsh and hazardous conditions require high quality, reliable illumination.</w:t>
      </w:r>
    </w:p>
    <w:p w14:paraId="0C57E59F" w14:textId="429EEAAB" w:rsidR="00D456CB" w:rsidRDefault="00D456CB" w:rsidP="00D456CB">
      <w:pPr>
        <w:pStyle w:val="Level3"/>
      </w:pPr>
      <w:r w:rsidRPr="00666EE4">
        <w:t>Basis of Design – Preferred Manufacturer</w:t>
      </w:r>
    </w:p>
    <w:p w14:paraId="2310C8CC" w14:textId="77777777" w:rsidR="00D456CB" w:rsidRDefault="00D456CB" w:rsidP="00D456CB">
      <w:pPr>
        <w:pStyle w:val="Level2"/>
        <w:numPr>
          <w:ilvl w:val="0"/>
          <w:numId w:val="0"/>
        </w:numPr>
        <w:ind w:left="1440"/>
      </w:pPr>
      <w:r w:rsidRPr="00D7461E">
        <w:t xml:space="preserve">The listing of manufacturers </w:t>
      </w:r>
      <w:r>
        <w:t>below</w:t>
      </w:r>
      <w:r w:rsidRPr="00D7461E">
        <w:t xml:space="preserve"> does not imply acceptance of their products that do not meet the specified ratings, features, and functions.  Manufacturers listed </w:t>
      </w:r>
      <w:r>
        <w:t>below</w:t>
      </w:r>
      <w:r w:rsidRPr="00D7461E">
        <w:t xml:space="preserve"> are not relieved from meeting these specifications in their entirety.  Products in compliance with the specification and manufactured by others not named will be considered only if pre-approved by the engineer prior to bid date.</w:t>
      </w:r>
    </w:p>
    <w:p w14:paraId="55F41140" w14:textId="77777777" w:rsidR="00D456CB" w:rsidRDefault="00D456CB" w:rsidP="00D456CB">
      <w:pPr>
        <w:pStyle w:val="Level3"/>
      </w:pPr>
      <w:r>
        <w:t xml:space="preserve">Preferred Manufacturers: Subject to compliance with these specification requirements, </w:t>
      </w:r>
      <w:r w:rsidRPr="00A84AFD">
        <w:rPr>
          <w:b/>
          <w:bCs/>
        </w:rPr>
        <w:t xml:space="preserve">provide products </w:t>
      </w:r>
      <w:proofErr w:type="gramStart"/>
      <w:r w:rsidRPr="00A84AFD">
        <w:rPr>
          <w:b/>
          <w:bCs/>
        </w:rPr>
        <w:t>by</w:t>
      </w:r>
      <w:proofErr w:type="gramEnd"/>
      <w:r w:rsidRPr="00A84AFD">
        <w:rPr>
          <w:b/>
          <w:bCs/>
        </w:rPr>
        <w:t xml:space="preserve"> the following</w:t>
      </w:r>
      <w:r>
        <w:rPr>
          <w:b/>
          <w:bCs/>
        </w:rPr>
        <w:t>:</w:t>
      </w:r>
    </w:p>
    <w:p w14:paraId="0F46A79C" w14:textId="77777777" w:rsidR="00D456CB" w:rsidRDefault="00D456CB" w:rsidP="00D456CB">
      <w:pPr>
        <w:pStyle w:val="Level4"/>
      </w:pPr>
      <w:r>
        <w:t>Eaton Crouse-Hinds series</w:t>
      </w:r>
    </w:p>
    <w:p w14:paraId="2498B99B" w14:textId="77777777" w:rsidR="00D456CB" w:rsidRDefault="00D456CB" w:rsidP="00D456CB">
      <w:pPr>
        <w:pStyle w:val="Level4"/>
      </w:pPr>
      <w:r>
        <w:t>Engineer-approved equal</w:t>
      </w:r>
    </w:p>
    <w:p w14:paraId="1215300D" w14:textId="77777777" w:rsidR="00D456CB" w:rsidRDefault="00D456CB" w:rsidP="00D456CB">
      <w:pPr>
        <w:pStyle w:val="Level3"/>
      </w:pPr>
      <w:r>
        <w:t>Source Limitations: Obtain products from single manufacturer.</w:t>
      </w:r>
    </w:p>
    <w:p w14:paraId="51E113CD" w14:textId="77777777" w:rsidR="00D456CB" w:rsidRDefault="00D456CB" w:rsidP="00D456CB">
      <w:pPr>
        <w:pStyle w:val="Level3"/>
      </w:pPr>
      <w:r>
        <w:lastRenderedPageBreak/>
        <w:t>Listing Criteria: Investigated, labeled, and marked by qualified electrical testing laboratory in accordance with guide information and standards specified for the following:</w:t>
      </w:r>
    </w:p>
    <w:p w14:paraId="42C17856" w14:textId="77777777" w:rsidR="00D456CB" w:rsidRDefault="00D456CB" w:rsidP="00D456CB">
      <w:pPr>
        <w:pStyle w:val="Level4"/>
      </w:pPr>
      <w:r>
        <w:t>NEC and CEC</w:t>
      </w:r>
    </w:p>
    <w:p w14:paraId="1332656B" w14:textId="77777777" w:rsidR="00D456CB" w:rsidRPr="000B78F8" w:rsidRDefault="00D456CB" w:rsidP="00D456CB">
      <w:pPr>
        <w:pStyle w:val="Level5"/>
      </w:pPr>
      <w:r w:rsidRPr="000B78F8">
        <w:t>Class I, Division 2, Groups A,B,C,D</w:t>
      </w:r>
    </w:p>
    <w:p w14:paraId="0F697C1C" w14:textId="77777777" w:rsidR="00D456CB" w:rsidRPr="000B78F8" w:rsidRDefault="00D456CB" w:rsidP="00D456CB">
      <w:pPr>
        <w:pStyle w:val="Level5"/>
      </w:pPr>
      <w:r w:rsidRPr="000B78F8">
        <w:t xml:space="preserve">Class II, Division 1, Groups E,F,G </w:t>
      </w:r>
    </w:p>
    <w:p w14:paraId="5CCB0786" w14:textId="77777777" w:rsidR="00D456CB" w:rsidRDefault="00D456CB" w:rsidP="00D456CB">
      <w:pPr>
        <w:pStyle w:val="Level5"/>
      </w:pPr>
      <w:r>
        <w:t>Simultaneous Presence</w:t>
      </w:r>
    </w:p>
    <w:p w14:paraId="73EC9936" w14:textId="77777777" w:rsidR="00D456CB" w:rsidRDefault="00D456CB" w:rsidP="00D456CB">
      <w:pPr>
        <w:pStyle w:val="Level5"/>
      </w:pPr>
      <w:r>
        <w:t xml:space="preserve">Type </w:t>
      </w:r>
      <w:r w:rsidRPr="000B78F8">
        <w:t>4X, IP6</w:t>
      </w:r>
      <w:r>
        <w:t>6</w:t>
      </w:r>
      <w:r w:rsidRPr="000B78F8">
        <w:t xml:space="preserve"> </w:t>
      </w:r>
    </w:p>
    <w:p w14:paraId="56BE9E48" w14:textId="77777777" w:rsidR="00D456CB" w:rsidRDefault="00D456CB" w:rsidP="00D456CB">
      <w:pPr>
        <w:pStyle w:val="Level5"/>
      </w:pPr>
      <w:r w:rsidRPr="00555B4E">
        <w:t>Marine and Wet Location Rated</w:t>
      </w:r>
    </w:p>
    <w:p w14:paraId="69CB1F1F" w14:textId="77777777" w:rsidR="00D456CB" w:rsidRDefault="00D456CB" w:rsidP="00D456CB">
      <w:pPr>
        <w:pStyle w:val="Level4"/>
      </w:pPr>
      <w:r>
        <w:t>UL Standards</w:t>
      </w:r>
    </w:p>
    <w:p w14:paraId="3075E8D7" w14:textId="77777777" w:rsidR="00D456CB" w:rsidRDefault="00D456CB" w:rsidP="00816DD7">
      <w:pPr>
        <w:pStyle w:val="Level5"/>
        <w:numPr>
          <w:ilvl w:val="5"/>
          <w:numId w:val="51"/>
        </w:numPr>
      </w:pPr>
      <w:r>
        <w:t>UL844</w:t>
      </w:r>
    </w:p>
    <w:p w14:paraId="36724E42" w14:textId="77777777" w:rsidR="00D456CB" w:rsidRDefault="00D456CB" w:rsidP="00D456CB">
      <w:pPr>
        <w:pStyle w:val="Level5"/>
        <w:numPr>
          <w:ilvl w:val="5"/>
          <w:numId w:val="14"/>
        </w:numPr>
      </w:pPr>
      <w:r>
        <w:t>UL1598 Luminaires</w:t>
      </w:r>
    </w:p>
    <w:p w14:paraId="5A30FEC2" w14:textId="77777777" w:rsidR="00D456CB" w:rsidRDefault="00D456CB" w:rsidP="00D456CB">
      <w:pPr>
        <w:pStyle w:val="Level5"/>
        <w:numPr>
          <w:ilvl w:val="5"/>
          <w:numId w:val="14"/>
        </w:numPr>
      </w:pPr>
      <w:r>
        <w:t>UL1598A Marine</w:t>
      </w:r>
    </w:p>
    <w:p w14:paraId="24AA4EF1" w14:textId="77777777" w:rsidR="00D456CB" w:rsidRDefault="00D456CB" w:rsidP="00D456CB">
      <w:pPr>
        <w:pStyle w:val="Level5"/>
        <w:numPr>
          <w:ilvl w:val="5"/>
          <w:numId w:val="14"/>
        </w:numPr>
      </w:pPr>
      <w:r>
        <w:t>UL8750</w:t>
      </w:r>
    </w:p>
    <w:p w14:paraId="34A32DB2" w14:textId="77777777" w:rsidR="00D456CB" w:rsidRDefault="00D456CB" w:rsidP="00D456CB">
      <w:pPr>
        <w:pStyle w:val="Level4"/>
      </w:pPr>
      <w:r>
        <w:t>CSA Standard</w:t>
      </w:r>
    </w:p>
    <w:p w14:paraId="731CDDB4" w14:textId="77777777" w:rsidR="00D456CB" w:rsidRDefault="00D456CB" w:rsidP="00816DD7">
      <w:pPr>
        <w:pStyle w:val="Level5"/>
        <w:numPr>
          <w:ilvl w:val="5"/>
          <w:numId w:val="52"/>
        </w:numPr>
      </w:pPr>
      <w:r>
        <w:t xml:space="preserve"> CSA C22.2 No. 137</w:t>
      </w:r>
    </w:p>
    <w:p w14:paraId="35722CA4" w14:textId="77777777" w:rsidR="00D456CB" w:rsidRDefault="00D456CB" w:rsidP="00D456CB">
      <w:pPr>
        <w:pStyle w:val="Level3"/>
      </w:pPr>
      <w:r>
        <w:t>Standard features:</w:t>
      </w:r>
    </w:p>
    <w:p w14:paraId="782758EE" w14:textId="77777777" w:rsidR="00D456CB" w:rsidRDefault="00D456CB" w:rsidP="00D456CB">
      <w:pPr>
        <w:pStyle w:val="Level4"/>
      </w:pPr>
      <w:r>
        <w:t>Electrical Requirements:</w:t>
      </w:r>
    </w:p>
    <w:p w14:paraId="188B9BFF" w14:textId="77777777" w:rsidR="00D456CB" w:rsidRDefault="00D456CB" w:rsidP="00D456CB">
      <w:pPr>
        <w:pStyle w:val="Level5"/>
      </w:pPr>
      <w:r w:rsidRPr="00A74DE2">
        <w:t xml:space="preserve">Nominal Operating Voltage: </w:t>
      </w:r>
      <w:r>
        <w:t>Standard input driver voltage of 100-277 VAC, 50/60 Hz with optional drivers having 347-480 VAC</w:t>
      </w:r>
    </w:p>
    <w:p w14:paraId="7E920587" w14:textId="77B0E22D" w:rsidR="003F20AF" w:rsidRPr="00ED247E" w:rsidRDefault="003F20AF" w:rsidP="003F20AF">
      <w:pPr>
        <w:pStyle w:val="Level5"/>
      </w:pPr>
      <w:r w:rsidRPr="00ED247E">
        <w:t>DC input of 12</w:t>
      </w:r>
      <w:r w:rsidR="009F4150">
        <w:t>5</w:t>
      </w:r>
      <w:r w:rsidRPr="00ED247E">
        <w:t>/250 in addition to above mentioned 120-277 VAC input must be available on a single driver.</w:t>
      </w:r>
    </w:p>
    <w:p w14:paraId="3EEC5117" w14:textId="6E79DC39" w:rsidR="00D456CB" w:rsidRDefault="00D456CB" w:rsidP="00D456CB">
      <w:pPr>
        <w:pStyle w:val="Level5"/>
      </w:pPr>
      <w:r w:rsidRPr="00441516">
        <w:t xml:space="preserve">Nominal Luminaire Operating Power Rating: </w:t>
      </w:r>
      <w:r w:rsidRPr="00441516">
        <w:rPr>
          <w:shd w:val="clear" w:color="auto" w:fill="F2CEED" w:themeFill="accent5" w:themeFillTint="33"/>
        </w:rPr>
        <w:t>[</w:t>
      </w:r>
      <w:r w:rsidR="00482097">
        <w:rPr>
          <w:shd w:val="clear" w:color="auto" w:fill="F2CEED" w:themeFill="accent5" w:themeFillTint="33"/>
        </w:rPr>
        <w:t>3</w:t>
      </w:r>
      <w:r w:rsidRPr="00441516">
        <w:rPr>
          <w:shd w:val="clear" w:color="auto" w:fill="F2CEED" w:themeFill="accent5" w:themeFillTint="33"/>
        </w:rPr>
        <w:t>0 to 60 W]</w:t>
      </w:r>
      <w:r>
        <w:rPr>
          <w:shd w:val="clear" w:color="auto" w:fill="F2CEED" w:themeFill="accent5" w:themeFillTint="33"/>
        </w:rPr>
        <w:t xml:space="preserve"> </w:t>
      </w:r>
      <w:r w:rsidRPr="00441516">
        <w:rPr>
          <w:shd w:val="clear" w:color="auto" w:fill="F2CEED" w:themeFill="accent5" w:themeFillTint="33"/>
        </w:rPr>
        <w:t>&lt;Insert basis-of-design product's rated wattage&gt;</w:t>
      </w:r>
      <w:r w:rsidRPr="00441516">
        <w:t>.</w:t>
      </w:r>
    </w:p>
    <w:p w14:paraId="0AEFB5D4" w14:textId="77777777" w:rsidR="00D456CB" w:rsidRPr="00203799" w:rsidRDefault="00D456CB" w:rsidP="00D456CB">
      <w:pPr>
        <w:pStyle w:val="Level5"/>
      </w:pPr>
      <w:r w:rsidRPr="00203799">
        <w:t xml:space="preserve">CRI: </w:t>
      </w:r>
      <w:r w:rsidRPr="00203799">
        <w:rPr>
          <w:shd w:val="clear" w:color="auto" w:fill="F2CEED" w:themeFill="accent5" w:themeFillTint="33"/>
        </w:rPr>
        <w:t>[80+]</w:t>
      </w:r>
      <w:r>
        <w:rPr>
          <w:shd w:val="clear" w:color="auto" w:fill="F2CEED" w:themeFill="accent5" w:themeFillTint="33"/>
        </w:rPr>
        <w:t xml:space="preserve"> </w:t>
      </w:r>
      <w:r w:rsidRPr="00203799">
        <w:rPr>
          <w:shd w:val="clear" w:color="auto" w:fill="F2CEED" w:themeFill="accent5" w:themeFillTint="33"/>
        </w:rPr>
        <w:t>[90+].</w:t>
      </w:r>
    </w:p>
    <w:p w14:paraId="291F2AA8" w14:textId="77777777" w:rsidR="00D456CB" w:rsidRDefault="00D456CB" w:rsidP="00D456CB">
      <w:pPr>
        <w:pStyle w:val="Level5"/>
      </w:pPr>
      <w:r>
        <w:t>Drivers will have built-in 0-10V dimming capability</w:t>
      </w:r>
    </w:p>
    <w:p w14:paraId="2BB4420E" w14:textId="376B8ABC" w:rsidR="00D456CB" w:rsidRDefault="00D456CB" w:rsidP="00D456CB">
      <w:pPr>
        <w:pStyle w:val="Level5"/>
      </w:pPr>
      <w:r>
        <w:t xml:space="preserve">External surge protection option for up to </w:t>
      </w:r>
      <w:r w:rsidR="0032747E">
        <w:t>6</w:t>
      </w:r>
      <w:r>
        <w:t xml:space="preserve">kV must be provided as a component within the complete luminaire </w:t>
      </w:r>
    </w:p>
    <w:p w14:paraId="3D56D074" w14:textId="77777777" w:rsidR="00D456CB" w:rsidRDefault="00D456CB" w:rsidP="00D456CB">
      <w:pPr>
        <w:pStyle w:val="Level5"/>
      </w:pPr>
      <w:r>
        <w:t xml:space="preserve">Power factor &gt;0.90 and THD &lt; 20% </w:t>
      </w:r>
    </w:p>
    <w:p w14:paraId="4687C2EA" w14:textId="5ABE2BD4" w:rsidR="00D456CB" w:rsidRDefault="00D456CB" w:rsidP="00D456CB">
      <w:pPr>
        <w:pStyle w:val="Level5"/>
      </w:pPr>
      <w:r>
        <w:t xml:space="preserve">System efficacy: Minimum </w:t>
      </w:r>
      <w:r w:rsidR="008339CC">
        <w:t>110</w:t>
      </w:r>
      <w:r>
        <w:t xml:space="preserve"> lumens per watt (LPW) for standard glass lens</w:t>
      </w:r>
    </w:p>
    <w:p w14:paraId="614D5D81" w14:textId="77777777" w:rsidR="00D456CB" w:rsidRDefault="00D456CB" w:rsidP="00D456CB">
      <w:pPr>
        <w:pStyle w:val="Level4"/>
      </w:pPr>
      <w:r>
        <w:t>Design and Performance Requirements:</w:t>
      </w:r>
    </w:p>
    <w:p w14:paraId="7008F72D" w14:textId="70B34275" w:rsidR="00D456CB" w:rsidRDefault="00D456CB" w:rsidP="00816DD7">
      <w:pPr>
        <w:pStyle w:val="Level5"/>
        <w:numPr>
          <w:ilvl w:val="5"/>
          <w:numId w:val="53"/>
        </w:numPr>
      </w:pPr>
      <w:r>
        <w:t xml:space="preserve">Output intensity: </w:t>
      </w:r>
      <w:r w:rsidRPr="00661378">
        <w:t xml:space="preserve">Not less than </w:t>
      </w:r>
      <w:r w:rsidRPr="00816DD7">
        <w:rPr>
          <w:shd w:val="clear" w:color="auto" w:fill="F2CEED" w:themeFill="accent5" w:themeFillTint="33"/>
        </w:rPr>
        <w:t xml:space="preserve">[3000 </w:t>
      </w:r>
      <w:proofErr w:type="spellStart"/>
      <w:r w:rsidRPr="00816DD7">
        <w:rPr>
          <w:shd w:val="clear" w:color="auto" w:fill="F2CEED" w:themeFill="accent5" w:themeFillTint="33"/>
        </w:rPr>
        <w:t>lm</w:t>
      </w:r>
      <w:proofErr w:type="spellEnd"/>
      <w:r w:rsidRPr="00816DD7">
        <w:rPr>
          <w:shd w:val="clear" w:color="auto" w:fill="F2CEED" w:themeFill="accent5" w:themeFillTint="33"/>
        </w:rPr>
        <w:t xml:space="preserve">] [5000 </w:t>
      </w:r>
      <w:proofErr w:type="spellStart"/>
      <w:r w:rsidRPr="00816DD7">
        <w:rPr>
          <w:shd w:val="clear" w:color="auto" w:fill="F2CEED" w:themeFill="accent5" w:themeFillTint="33"/>
        </w:rPr>
        <w:t>lm</w:t>
      </w:r>
      <w:proofErr w:type="spellEnd"/>
      <w:r w:rsidRPr="00816DD7">
        <w:rPr>
          <w:shd w:val="clear" w:color="auto" w:fill="F2CEED" w:themeFill="accent5" w:themeFillTint="33"/>
        </w:rPr>
        <w:t>] &lt;Insert lumens&gt;</w:t>
      </w:r>
    </w:p>
    <w:p w14:paraId="22FF66F8" w14:textId="77777777" w:rsidR="00D456CB" w:rsidRDefault="00D456CB" w:rsidP="00D456CB">
      <w:pPr>
        <w:pStyle w:val="Level5"/>
        <w:numPr>
          <w:ilvl w:val="5"/>
          <w:numId w:val="13"/>
        </w:numPr>
      </w:pPr>
      <w:r>
        <w:t>Fixtures must have L10 reliability and rated life</w:t>
      </w:r>
      <w:r w:rsidRPr="00F47F58">
        <w:rPr>
          <w:rFonts w:ascii="Helvetica" w:hAnsi="Helvetica"/>
          <w:sz w:val="24"/>
        </w:rPr>
        <w:t xml:space="preserve"> of </w:t>
      </w:r>
      <w:r w:rsidRPr="0005014C">
        <w:t xml:space="preserve">60,000 hours </w:t>
      </w:r>
      <w:r>
        <w:t xml:space="preserve">minimum for </w:t>
      </w:r>
      <w:r w:rsidRPr="0005014C">
        <w:t>continuous operation at 55°C operating ambient temperature</w:t>
      </w:r>
    </w:p>
    <w:p w14:paraId="3B1E080B" w14:textId="77777777" w:rsidR="00D456CB" w:rsidRDefault="00D456CB" w:rsidP="00D456CB">
      <w:pPr>
        <w:pStyle w:val="Level5"/>
        <w:numPr>
          <w:ilvl w:val="5"/>
          <w:numId w:val="13"/>
        </w:numPr>
      </w:pPr>
      <w:r>
        <w:t>Fixture housing must be designed with heat fins to ensure proper air flow and facilitate dust shedding for effective heat dissipation</w:t>
      </w:r>
    </w:p>
    <w:p w14:paraId="0A276092" w14:textId="77777777" w:rsidR="00D456CB" w:rsidRDefault="00D456CB" w:rsidP="00D456CB">
      <w:pPr>
        <w:pStyle w:val="Level5"/>
        <w:numPr>
          <w:ilvl w:val="5"/>
          <w:numId w:val="13"/>
        </w:numPr>
      </w:pPr>
      <w:r>
        <w:t xml:space="preserve">Enclosure Ingress Protection: </w:t>
      </w:r>
      <w:r w:rsidRPr="00A76C3D">
        <w:t>UL 50E Type 4X or IEC 60529 IP6</w:t>
      </w:r>
      <w:r>
        <w:t>6</w:t>
      </w:r>
    </w:p>
    <w:p w14:paraId="23B07AF6" w14:textId="77777777" w:rsidR="00D456CB" w:rsidRDefault="00D456CB" w:rsidP="00D456CB">
      <w:pPr>
        <w:pStyle w:val="Level5"/>
        <w:numPr>
          <w:ilvl w:val="5"/>
          <w:numId w:val="13"/>
        </w:numPr>
      </w:pPr>
      <w:r>
        <w:t>Ballast or driver location: Internal and isolated from the primary heat source (LED engine) to maximize economic life.</w:t>
      </w:r>
    </w:p>
    <w:p w14:paraId="4469F281" w14:textId="77777777" w:rsidR="00D456CB" w:rsidRDefault="00D456CB" w:rsidP="00D456CB">
      <w:pPr>
        <w:pStyle w:val="Level5"/>
        <w:numPr>
          <w:ilvl w:val="5"/>
          <w:numId w:val="13"/>
        </w:numPr>
      </w:pPr>
      <w:r>
        <w:t>Fixture must have serviceable and field-replaceable drivers and LED engines without removing fixture from its installation</w:t>
      </w:r>
    </w:p>
    <w:p w14:paraId="2F890F1D" w14:textId="77777777" w:rsidR="00D456CB" w:rsidRDefault="00D456CB" w:rsidP="00D456CB">
      <w:pPr>
        <w:pStyle w:val="Level5"/>
        <w:numPr>
          <w:ilvl w:val="5"/>
          <w:numId w:val="13"/>
        </w:numPr>
      </w:pPr>
      <w:r>
        <w:t>LED fixtures must have correlated color temperature (CCT) of 5000K (cool white) with options for 4000K (neutral white) and 3000K (warm white).</w:t>
      </w:r>
    </w:p>
    <w:p w14:paraId="3815939E" w14:textId="6CC188CF" w:rsidR="00D456CB" w:rsidRDefault="00D456CB" w:rsidP="00D456CB">
      <w:pPr>
        <w:pStyle w:val="Level5"/>
        <w:numPr>
          <w:ilvl w:val="5"/>
          <w:numId w:val="13"/>
        </w:numPr>
      </w:pPr>
      <w:r>
        <w:lastRenderedPageBreak/>
        <w:t xml:space="preserve">Fixture must have a minimum CRI of 70 @ 5000K and </w:t>
      </w:r>
      <w:r w:rsidR="0032747E">
        <w:t xml:space="preserve">L70 </w:t>
      </w:r>
      <w:r w:rsidR="0032747E" w:rsidRPr="00C67840">
        <w:t>&gt;= 60,000</w:t>
      </w:r>
      <w:r w:rsidR="0032747E">
        <w:t xml:space="preserve"> @ 55ºC.</w:t>
      </w:r>
    </w:p>
    <w:p w14:paraId="1846366C" w14:textId="1F5D78A3" w:rsidR="00D456CB" w:rsidRPr="009F3CC9" w:rsidRDefault="00D456CB" w:rsidP="00D456CB">
      <w:pPr>
        <w:pStyle w:val="Level5"/>
        <w:numPr>
          <w:ilvl w:val="5"/>
          <w:numId w:val="13"/>
        </w:numPr>
      </w:pPr>
      <w:r w:rsidRPr="00D91C29">
        <w:t xml:space="preserve">Mounting hardware: </w:t>
      </w:r>
      <w:r w:rsidRPr="00D91C29">
        <w:rPr>
          <w:shd w:val="clear" w:color="auto" w:fill="F2CEED" w:themeFill="accent5" w:themeFillTint="33"/>
        </w:rPr>
        <w:t>[Wall-mounted</w:t>
      </w:r>
      <w:r>
        <w:rPr>
          <w:shd w:val="clear" w:color="auto" w:fill="F2CEED" w:themeFill="accent5" w:themeFillTint="33"/>
        </w:rPr>
        <w:t xml:space="preserve"> </w:t>
      </w:r>
      <w:r w:rsidRPr="00D91C29">
        <w:rPr>
          <w:shd w:val="clear" w:color="auto" w:fill="F2CEED" w:themeFill="accent5" w:themeFillTint="33"/>
        </w:rPr>
        <w:t>][</w:t>
      </w:r>
      <w:r w:rsidR="00122B5F">
        <w:rPr>
          <w:shd w:val="clear" w:color="auto" w:fill="F2CEED" w:themeFill="accent5" w:themeFillTint="33"/>
        </w:rPr>
        <w:t>Hub</w:t>
      </w:r>
      <w:r w:rsidRPr="00D91C29">
        <w:rPr>
          <w:shd w:val="clear" w:color="auto" w:fill="F2CEED" w:themeFill="accent5" w:themeFillTint="33"/>
        </w:rPr>
        <w:t>-mounted]</w:t>
      </w:r>
      <w:r>
        <w:rPr>
          <w:shd w:val="clear" w:color="auto" w:fill="F2CEED" w:themeFill="accent5" w:themeFillTint="33"/>
        </w:rPr>
        <w:t xml:space="preserve"> </w:t>
      </w:r>
      <w:r w:rsidRPr="00D91C29">
        <w:rPr>
          <w:shd w:val="clear" w:color="auto" w:fill="F2CEED" w:themeFill="accent5" w:themeFillTint="33"/>
        </w:rPr>
        <w:t>[</w:t>
      </w:r>
      <w:r w:rsidR="00122B5F">
        <w:rPr>
          <w:shd w:val="clear" w:color="auto" w:fill="F2CEED" w:themeFill="accent5" w:themeFillTint="33"/>
        </w:rPr>
        <w:t>Yoke</w:t>
      </w:r>
      <w:r w:rsidRPr="00D91C29">
        <w:rPr>
          <w:shd w:val="clear" w:color="auto" w:fill="F2CEED" w:themeFill="accent5" w:themeFillTint="33"/>
        </w:rPr>
        <w:t>-mounted]</w:t>
      </w:r>
      <w:r>
        <w:rPr>
          <w:shd w:val="clear" w:color="auto" w:fill="F2CEED" w:themeFill="accent5" w:themeFillTint="33"/>
        </w:rPr>
        <w:t xml:space="preserve"> </w:t>
      </w:r>
      <w:r w:rsidRPr="00D91C29">
        <w:rPr>
          <w:shd w:val="clear" w:color="auto" w:fill="F2CEED" w:themeFill="accent5" w:themeFillTint="33"/>
        </w:rPr>
        <w:t>&lt;Insert desired mounting hardware&gt;</w:t>
      </w:r>
      <w:r w:rsidR="009F3CC9">
        <w:rPr>
          <w:shd w:val="clear" w:color="auto" w:fill="F2CEED" w:themeFill="accent5" w:themeFillTint="33"/>
        </w:rPr>
        <w:t>.</w:t>
      </w:r>
    </w:p>
    <w:p w14:paraId="79B6B718" w14:textId="360CAD34" w:rsidR="009F3CC9" w:rsidRDefault="009F3CC9" w:rsidP="009F3CC9">
      <w:pPr>
        <w:pStyle w:val="Level5"/>
        <w:numPr>
          <w:ilvl w:val="5"/>
          <w:numId w:val="13"/>
        </w:numPr>
      </w:pPr>
      <w:r>
        <w:t>Yoke and Hub mounting brackets must allow for angle positioning range of -90º to +45º.</w:t>
      </w:r>
    </w:p>
    <w:p w14:paraId="58A28F9F" w14:textId="77777777" w:rsidR="00D456CB" w:rsidRDefault="00D456CB" w:rsidP="00D456CB">
      <w:pPr>
        <w:pStyle w:val="Level5"/>
        <w:numPr>
          <w:ilvl w:val="5"/>
          <w:numId w:val="13"/>
        </w:numPr>
      </w:pPr>
      <w:r>
        <w:t>Fixture must utilize lever-lock connectors for wiring connection from LEDs to drivers and from drivers to supply mains</w:t>
      </w:r>
    </w:p>
    <w:p w14:paraId="6F6C9E0D" w14:textId="6886255A" w:rsidR="00D456CB" w:rsidRDefault="00D456CB" w:rsidP="00D456CB">
      <w:pPr>
        <w:pStyle w:val="Level5"/>
        <w:numPr>
          <w:ilvl w:val="5"/>
          <w:numId w:val="13"/>
        </w:numPr>
      </w:pPr>
      <w:r>
        <w:t>Fixture must have an operating ambient temperature range of at least -40ºC to +</w:t>
      </w:r>
      <w:r w:rsidR="00DD2800">
        <w:t>5</w:t>
      </w:r>
      <w:r>
        <w:t>5ºC</w:t>
      </w:r>
    </w:p>
    <w:p w14:paraId="34F84A04" w14:textId="77777777" w:rsidR="00D456CB" w:rsidRDefault="00D456CB" w:rsidP="00D456CB">
      <w:pPr>
        <w:pStyle w:val="Level5"/>
        <w:numPr>
          <w:ilvl w:val="5"/>
          <w:numId w:val="13"/>
        </w:numPr>
      </w:pPr>
      <w:r>
        <w:t xml:space="preserve">Fixture must be successfully vibration tested </w:t>
      </w:r>
      <w:r w:rsidRPr="0077127E">
        <w:t>in accordance with Section 33 of UL844</w:t>
      </w:r>
    </w:p>
    <w:p w14:paraId="343C4782" w14:textId="77777777" w:rsidR="00D456CB" w:rsidRDefault="00D456CB" w:rsidP="00D456CB">
      <w:pPr>
        <w:pStyle w:val="Level5"/>
        <w:numPr>
          <w:ilvl w:val="5"/>
          <w:numId w:val="13"/>
        </w:numPr>
      </w:pPr>
      <w:r>
        <w:t xml:space="preserve">Fixture must be </w:t>
      </w:r>
      <w:proofErr w:type="gramStart"/>
      <w:r>
        <w:t>successfully impact</w:t>
      </w:r>
      <w:proofErr w:type="gramEnd"/>
      <w:r>
        <w:t xml:space="preserve"> </w:t>
      </w:r>
      <w:r w:rsidRPr="0077127E">
        <w:t>tested in accordance with Section 68 of UL844</w:t>
      </w:r>
    </w:p>
    <w:p w14:paraId="74EEEE54" w14:textId="3E272FD1" w:rsidR="00CA589E" w:rsidRDefault="00CA589E" w:rsidP="00D456CB">
      <w:pPr>
        <w:pStyle w:val="Level5"/>
        <w:numPr>
          <w:ilvl w:val="5"/>
          <w:numId w:val="13"/>
        </w:numPr>
      </w:pPr>
      <w:r w:rsidRPr="00641F0A">
        <w:t xml:space="preserve">Overall </w:t>
      </w:r>
      <w:r w:rsidR="00D31FF6">
        <w:t xml:space="preserve">dimensional </w:t>
      </w:r>
      <w:r w:rsidRPr="00641F0A">
        <w:t xml:space="preserve">height of fixture must not exceed </w:t>
      </w:r>
      <w:r w:rsidR="00E67FFE">
        <w:t>13</w:t>
      </w:r>
      <w:r>
        <w:t>.5”.</w:t>
      </w:r>
    </w:p>
    <w:p w14:paraId="079007B8" w14:textId="77777777" w:rsidR="00D456CB" w:rsidRDefault="00D456CB" w:rsidP="00D456CB">
      <w:pPr>
        <w:pStyle w:val="Level4"/>
      </w:pPr>
      <w:r>
        <w:t>Material and Finishes Requirements:</w:t>
      </w:r>
    </w:p>
    <w:p w14:paraId="3B84C7E1" w14:textId="77777777" w:rsidR="00D456CB" w:rsidRDefault="00D456CB" w:rsidP="00816DD7">
      <w:pPr>
        <w:pStyle w:val="Level5"/>
        <w:numPr>
          <w:ilvl w:val="5"/>
          <w:numId w:val="54"/>
        </w:numPr>
      </w:pPr>
      <w:r>
        <w:t xml:space="preserve">LED housing assembly and heat sink </w:t>
      </w:r>
      <w:r w:rsidRPr="00C53E1D">
        <w:t xml:space="preserve">must be of </w:t>
      </w:r>
      <w:r>
        <w:t>extruded</w:t>
      </w:r>
      <w:r w:rsidRPr="00C53E1D">
        <w:t xml:space="preserve"> aluminum with </w:t>
      </w:r>
      <w:r>
        <w:t xml:space="preserve">low copper content </w:t>
      </w:r>
      <w:r w:rsidRPr="00C53E1D">
        <w:t>for corrosion protection and heat</w:t>
      </w:r>
      <w:r>
        <w:t xml:space="preserve"> </w:t>
      </w:r>
      <w:proofErr w:type="gramStart"/>
      <w:r>
        <w:t>dissipation;</w:t>
      </w:r>
      <w:proofErr w:type="gramEnd"/>
      <w:r>
        <w:t xml:space="preserve"> free of sharp edges and burrs</w:t>
      </w:r>
    </w:p>
    <w:p w14:paraId="6FF4D8C1" w14:textId="77777777" w:rsidR="00D456CB" w:rsidRDefault="00D456CB" w:rsidP="00D456CB">
      <w:pPr>
        <w:pStyle w:val="Level5"/>
        <w:numPr>
          <w:ilvl w:val="5"/>
          <w:numId w:val="16"/>
        </w:numPr>
      </w:pPr>
      <w:r>
        <w:t>LED housing must be finished with epoxy powder coat finish for improved protection against corrosion.</w:t>
      </w:r>
    </w:p>
    <w:p w14:paraId="1F2C5209" w14:textId="77777777" w:rsidR="00D456CB" w:rsidRDefault="00D456CB" w:rsidP="00D456CB">
      <w:pPr>
        <w:pStyle w:val="Level5"/>
        <w:numPr>
          <w:ilvl w:val="5"/>
          <w:numId w:val="16"/>
        </w:numPr>
      </w:pPr>
      <w:r>
        <w:t>The following lens material options must be available with light fixture: H</w:t>
      </w:r>
      <w:r w:rsidRPr="006975DB">
        <w:t>eat and impact resistant glass; Heat- and UV-stabilized polycarbonate.</w:t>
      </w:r>
    </w:p>
    <w:p w14:paraId="0253E8BB" w14:textId="0EC0B2DD" w:rsidR="00D456CB" w:rsidRDefault="00D456CB" w:rsidP="00D456CB">
      <w:pPr>
        <w:pStyle w:val="Level5"/>
        <w:numPr>
          <w:ilvl w:val="5"/>
          <w:numId w:val="16"/>
        </w:numPr>
      </w:pPr>
      <w:r>
        <w:t xml:space="preserve">Diffused glass </w:t>
      </w:r>
      <w:r w:rsidR="00350806">
        <w:t xml:space="preserve">and diffused polycarbonate </w:t>
      </w:r>
      <w:r>
        <w:t>lens option</w:t>
      </w:r>
      <w:r w:rsidR="00350806">
        <w:t>s</w:t>
      </w:r>
      <w:r>
        <w:t xml:space="preserve"> must be available for applications requiring low glare</w:t>
      </w:r>
    </w:p>
    <w:p w14:paraId="68141005" w14:textId="77777777" w:rsidR="00D456CB" w:rsidRDefault="00D456CB" w:rsidP="00D456CB">
      <w:pPr>
        <w:pStyle w:val="Level5"/>
        <w:numPr>
          <w:ilvl w:val="5"/>
          <w:numId w:val="16"/>
        </w:numPr>
      </w:pPr>
      <w:r>
        <w:t>Fixture must utilize silicone gaskets between driver and LED housing, as well as the lens cover and LED board for NEMA 4X and/or IP66 ingress protection against dust and water</w:t>
      </w:r>
    </w:p>
    <w:p w14:paraId="41F2EDB0" w14:textId="77777777" w:rsidR="00816DD7" w:rsidRDefault="00D456CB" w:rsidP="00816DD7">
      <w:pPr>
        <w:pStyle w:val="Level5"/>
      </w:pPr>
      <w:r>
        <w:t>Fixtures must not contain mercury or any other hazardous chemicals</w:t>
      </w:r>
    </w:p>
    <w:p w14:paraId="029170EA" w14:textId="7071345E" w:rsidR="00D456CB" w:rsidRDefault="00D456CB" w:rsidP="00816DD7">
      <w:pPr>
        <w:pStyle w:val="Level5"/>
      </w:pPr>
      <w:r>
        <w:t xml:space="preserve">All packaging material </w:t>
      </w:r>
      <w:r w:rsidRPr="00472D8B">
        <w:t>should be capable of withstanding vibration and shock test</w:t>
      </w:r>
      <w:r>
        <w:t>.</w:t>
      </w:r>
    </w:p>
    <w:p w14:paraId="06C1213B" w14:textId="77777777" w:rsidR="008579DF" w:rsidRDefault="008579DF" w:rsidP="008579DF">
      <w:pPr>
        <w:pStyle w:val="Level4"/>
        <w:numPr>
          <w:ilvl w:val="0"/>
          <w:numId w:val="0"/>
        </w:numPr>
      </w:pPr>
    </w:p>
    <w:p w14:paraId="3A247960" w14:textId="4D9AC057" w:rsidR="008579DF" w:rsidRPr="0077127E" w:rsidRDefault="000C62B8" w:rsidP="008579DF">
      <w:pPr>
        <w:pStyle w:val="Level2"/>
        <w:ind w:hanging="450"/>
        <w:jc w:val="both"/>
        <w:rPr>
          <w:u w:val="single"/>
        </w:rPr>
      </w:pPr>
      <w:r>
        <w:rPr>
          <w:u w:val="single"/>
        </w:rPr>
        <w:t>Vaporgard</w:t>
      </w:r>
      <w:r w:rsidR="008579DF">
        <w:rPr>
          <w:u w:val="single"/>
        </w:rPr>
        <w:t xml:space="preserve">™ </w:t>
      </w:r>
      <w:r>
        <w:rPr>
          <w:u w:val="single"/>
        </w:rPr>
        <w:t>V2L/V3L Hazardous Area</w:t>
      </w:r>
      <w:r w:rsidR="008579DF">
        <w:rPr>
          <w:u w:val="single"/>
        </w:rPr>
        <w:t xml:space="preserve"> LED </w:t>
      </w:r>
      <w:r w:rsidR="00362725">
        <w:rPr>
          <w:u w:val="single"/>
        </w:rPr>
        <w:t xml:space="preserve">Lowbay/Targeted </w:t>
      </w:r>
      <w:r w:rsidR="008579DF">
        <w:rPr>
          <w:u w:val="single"/>
        </w:rPr>
        <w:t>Light Fixtures</w:t>
      </w:r>
    </w:p>
    <w:p w14:paraId="59165BEB" w14:textId="0BA02A66" w:rsidR="00431C29" w:rsidRPr="002619C1" w:rsidRDefault="00304178" w:rsidP="00431C29">
      <w:pPr>
        <w:pStyle w:val="Level3"/>
        <w:numPr>
          <w:ilvl w:val="0"/>
          <w:numId w:val="0"/>
        </w:numPr>
        <w:ind w:left="1080"/>
        <w:rPr>
          <w:color w:val="0070C0"/>
        </w:rPr>
      </w:pPr>
      <w:r w:rsidRPr="002619C1">
        <w:rPr>
          <w:color w:val="0070C0"/>
        </w:rPr>
        <w:t xml:space="preserve">Crouse-Hinds series Vaporgard V2L/V3L LED light fixtures are designed for </w:t>
      </w:r>
      <w:r w:rsidR="00362725" w:rsidRPr="002619C1">
        <w:rPr>
          <w:color w:val="0070C0"/>
        </w:rPr>
        <w:t xml:space="preserve">targeted illumination in Class I, Division 2 </w:t>
      </w:r>
      <w:r w:rsidR="000A5244" w:rsidRPr="002619C1">
        <w:rPr>
          <w:color w:val="0070C0"/>
        </w:rPr>
        <w:t xml:space="preserve">and Class II, Division 1 </w:t>
      </w:r>
      <w:r w:rsidR="00362725" w:rsidRPr="002619C1">
        <w:rPr>
          <w:color w:val="0070C0"/>
        </w:rPr>
        <w:t>hazardous areas</w:t>
      </w:r>
      <w:r w:rsidR="000A5244" w:rsidRPr="002619C1">
        <w:rPr>
          <w:color w:val="0070C0"/>
        </w:rPr>
        <w:t>.</w:t>
      </w:r>
      <w:r w:rsidR="003A0147" w:rsidRPr="002619C1">
        <w:rPr>
          <w:color w:val="0070C0"/>
        </w:rPr>
        <w:t xml:space="preserve">  Suitable for lower</w:t>
      </w:r>
      <w:r w:rsidR="009237FD" w:rsidRPr="002619C1">
        <w:rPr>
          <w:color w:val="0070C0"/>
        </w:rPr>
        <w:t xml:space="preserve"> mounting heights, confined spaces, tunnels or utility rooms.</w:t>
      </w:r>
    </w:p>
    <w:p w14:paraId="532BA56B" w14:textId="04D46338" w:rsidR="009237FD" w:rsidRPr="002619C1" w:rsidRDefault="002619C1" w:rsidP="00431C29">
      <w:pPr>
        <w:pStyle w:val="Level3"/>
        <w:numPr>
          <w:ilvl w:val="0"/>
          <w:numId w:val="0"/>
        </w:numPr>
        <w:ind w:left="1080"/>
        <w:rPr>
          <w:color w:val="0070C0"/>
        </w:rPr>
      </w:pPr>
      <w:r w:rsidRPr="002619C1">
        <w:rPr>
          <w:color w:val="0070C0"/>
        </w:rPr>
        <w:t>Vaporgard LED is available in 1,700 and 3,300 lumen models.  Using four high power, high brightness LED arrays, this fixture delivers similar light levels to a 50W HID or 150-200W incandescent.</w:t>
      </w:r>
    </w:p>
    <w:p w14:paraId="3D4FAC92" w14:textId="7BD5EDF2" w:rsidR="00431C29" w:rsidRDefault="00431C29" w:rsidP="00431C29">
      <w:pPr>
        <w:pStyle w:val="Level3"/>
      </w:pPr>
      <w:r w:rsidRPr="00666EE4">
        <w:t>Basis of Design – Preferred Manufacturer</w:t>
      </w:r>
    </w:p>
    <w:p w14:paraId="349C3FA5" w14:textId="77777777" w:rsidR="00431C29" w:rsidRDefault="00431C29" w:rsidP="00431C29">
      <w:pPr>
        <w:pStyle w:val="Level2"/>
        <w:numPr>
          <w:ilvl w:val="0"/>
          <w:numId w:val="0"/>
        </w:numPr>
        <w:ind w:left="1440"/>
      </w:pPr>
      <w:r w:rsidRPr="00D7461E">
        <w:t xml:space="preserve">The listing of manufacturers </w:t>
      </w:r>
      <w:r>
        <w:t>below</w:t>
      </w:r>
      <w:r w:rsidRPr="00D7461E">
        <w:t xml:space="preserve"> does not imply acceptance of their products that do not meet the specified ratings, features, and functions.  Manufacturers listed </w:t>
      </w:r>
      <w:r>
        <w:t>below</w:t>
      </w:r>
      <w:r w:rsidRPr="00D7461E">
        <w:t xml:space="preserve"> are not relieved from meeting these specifications in their entirety.  Products in compliance </w:t>
      </w:r>
      <w:r w:rsidRPr="00D7461E">
        <w:lastRenderedPageBreak/>
        <w:t>with the specification and manufactured by others not named will be considered only if pre-approved by the engineer prior to bid date.</w:t>
      </w:r>
    </w:p>
    <w:p w14:paraId="69427847" w14:textId="77777777" w:rsidR="00431C29" w:rsidRDefault="00431C29" w:rsidP="00431C29">
      <w:pPr>
        <w:pStyle w:val="Level3"/>
      </w:pPr>
      <w:r>
        <w:t xml:space="preserve">Preferred Manufacturers: Subject to compliance with these specification requirements, </w:t>
      </w:r>
      <w:r w:rsidRPr="00A84AFD">
        <w:rPr>
          <w:b/>
          <w:bCs/>
        </w:rPr>
        <w:t xml:space="preserve">provide products </w:t>
      </w:r>
      <w:proofErr w:type="gramStart"/>
      <w:r w:rsidRPr="00A84AFD">
        <w:rPr>
          <w:b/>
          <w:bCs/>
        </w:rPr>
        <w:t>by</w:t>
      </w:r>
      <w:proofErr w:type="gramEnd"/>
      <w:r w:rsidRPr="00A84AFD">
        <w:rPr>
          <w:b/>
          <w:bCs/>
        </w:rPr>
        <w:t xml:space="preserve"> the following</w:t>
      </w:r>
      <w:r>
        <w:rPr>
          <w:b/>
          <w:bCs/>
        </w:rPr>
        <w:t>:</w:t>
      </w:r>
    </w:p>
    <w:p w14:paraId="360D25BE" w14:textId="77777777" w:rsidR="00431C29" w:rsidRDefault="00431C29" w:rsidP="00431C29">
      <w:pPr>
        <w:pStyle w:val="Level4"/>
      </w:pPr>
      <w:r>
        <w:t>Eaton Crouse-Hinds series</w:t>
      </w:r>
    </w:p>
    <w:p w14:paraId="316DBDB8" w14:textId="77777777" w:rsidR="00431C29" w:rsidRDefault="00431C29" w:rsidP="00431C29">
      <w:pPr>
        <w:pStyle w:val="Level4"/>
      </w:pPr>
      <w:r>
        <w:t>Engineer-approved equal</w:t>
      </w:r>
    </w:p>
    <w:p w14:paraId="5A14118F" w14:textId="77777777" w:rsidR="00431C29" w:rsidRDefault="00431C29" w:rsidP="00431C29">
      <w:pPr>
        <w:pStyle w:val="Level3"/>
      </w:pPr>
      <w:r>
        <w:t>Source Limitations: Obtain products from single manufacturer.</w:t>
      </w:r>
    </w:p>
    <w:p w14:paraId="4EF2935C" w14:textId="77777777" w:rsidR="00431C29" w:rsidRDefault="00431C29" w:rsidP="00431C29">
      <w:pPr>
        <w:pStyle w:val="Level3"/>
      </w:pPr>
      <w:r>
        <w:t>Listing Criteria: Investigated, labeled, and marked by qualified electrical testing laboratory in accordance with guide information and standards specified for the following:</w:t>
      </w:r>
    </w:p>
    <w:p w14:paraId="4B0C064A" w14:textId="77777777" w:rsidR="00431C29" w:rsidRDefault="00431C29" w:rsidP="00431C29">
      <w:pPr>
        <w:pStyle w:val="Level4"/>
      </w:pPr>
      <w:r>
        <w:t>NEC and CEC</w:t>
      </w:r>
    </w:p>
    <w:p w14:paraId="275A24DE" w14:textId="77777777" w:rsidR="00431C29" w:rsidRPr="000B78F8" w:rsidRDefault="00431C29" w:rsidP="00431C29">
      <w:pPr>
        <w:pStyle w:val="Level5"/>
      </w:pPr>
      <w:r w:rsidRPr="000B78F8">
        <w:t>Class I, Division 2, Groups A,B,C,D</w:t>
      </w:r>
    </w:p>
    <w:p w14:paraId="48452646" w14:textId="6BD78796" w:rsidR="00431C29" w:rsidRPr="000B78F8" w:rsidRDefault="00431C29" w:rsidP="00431C29">
      <w:pPr>
        <w:pStyle w:val="Level5"/>
      </w:pPr>
      <w:r w:rsidRPr="000B78F8">
        <w:t xml:space="preserve">Class II, Division 1, Groups F,G </w:t>
      </w:r>
    </w:p>
    <w:p w14:paraId="0FDD0DD8" w14:textId="77777777" w:rsidR="00431C29" w:rsidRDefault="00431C29" w:rsidP="00431C29">
      <w:pPr>
        <w:pStyle w:val="Level5"/>
      </w:pPr>
      <w:r>
        <w:t xml:space="preserve">Type </w:t>
      </w:r>
      <w:r w:rsidRPr="000B78F8">
        <w:t>4X, IP6</w:t>
      </w:r>
      <w:r>
        <w:t>6</w:t>
      </w:r>
      <w:r w:rsidRPr="000B78F8">
        <w:t xml:space="preserve"> </w:t>
      </w:r>
    </w:p>
    <w:p w14:paraId="2E68CEFE" w14:textId="77777777" w:rsidR="00431C29" w:rsidRDefault="00431C29" w:rsidP="00431C29">
      <w:pPr>
        <w:pStyle w:val="Level5"/>
      </w:pPr>
      <w:r w:rsidRPr="00555B4E">
        <w:t>Marine and Wet Location Rated</w:t>
      </w:r>
    </w:p>
    <w:p w14:paraId="05D9B09B" w14:textId="77777777" w:rsidR="00431C29" w:rsidRDefault="00431C29" w:rsidP="00431C29">
      <w:pPr>
        <w:pStyle w:val="Level4"/>
      </w:pPr>
      <w:r>
        <w:t>UL Standards</w:t>
      </w:r>
    </w:p>
    <w:p w14:paraId="0B58E4FB" w14:textId="77777777" w:rsidR="00431C29" w:rsidRDefault="00431C29" w:rsidP="002A560A">
      <w:pPr>
        <w:pStyle w:val="Level5"/>
        <w:numPr>
          <w:ilvl w:val="5"/>
          <w:numId w:val="55"/>
        </w:numPr>
      </w:pPr>
      <w:r>
        <w:t>UL844</w:t>
      </w:r>
    </w:p>
    <w:p w14:paraId="6C552D46" w14:textId="77777777" w:rsidR="00431C29" w:rsidRDefault="00431C29" w:rsidP="00431C29">
      <w:pPr>
        <w:pStyle w:val="Level5"/>
        <w:numPr>
          <w:ilvl w:val="5"/>
          <w:numId w:val="14"/>
        </w:numPr>
      </w:pPr>
      <w:r>
        <w:t>UL1598 Luminaires</w:t>
      </w:r>
    </w:p>
    <w:p w14:paraId="1AB6CA32" w14:textId="77777777" w:rsidR="00431C29" w:rsidRDefault="00431C29" w:rsidP="00431C29">
      <w:pPr>
        <w:pStyle w:val="Level5"/>
        <w:numPr>
          <w:ilvl w:val="5"/>
          <w:numId w:val="14"/>
        </w:numPr>
      </w:pPr>
      <w:r>
        <w:t>UL1598A Marine</w:t>
      </w:r>
    </w:p>
    <w:p w14:paraId="1710E218" w14:textId="77777777" w:rsidR="00431C29" w:rsidRDefault="00431C29" w:rsidP="00431C29">
      <w:pPr>
        <w:pStyle w:val="Level4"/>
      </w:pPr>
      <w:r>
        <w:t>CSA Standard</w:t>
      </w:r>
    </w:p>
    <w:p w14:paraId="7DBE64FE" w14:textId="77777777" w:rsidR="00431C29" w:rsidRDefault="00431C29" w:rsidP="002A560A">
      <w:pPr>
        <w:pStyle w:val="Level5"/>
        <w:numPr>
          <w:ilvl w:val="5"/>
          <w:numId w:val="56"/>
        </w:numPr>
      </w:pPr>
      <w:r>
        <w:t xml:space="preserve"> CSA C22.2 No. 137</w:t>
      </w:r>
    </w:p>
    <w:p w14:paraId="0D2D81BD" w14:textId="2C1DA264" w:rsidR="002A560A" w:rsidRDefault="002A560A" w:rsidP="002A560A">
      <w:pPr>
        <w:pStyle w:val="Level4"/>
        <w:numPr>
          <w:ilvl w:val="4"/>
          <w:numId w:val="56"/>
        </w:numPr>
      </w:pPr>
      <w:r>
        <w:t>IEC</w:t>
      </w:r>
      <w:r w:rsidR="00B75E9D">
        <w:t xml:space="preserve"> and ATEX Certified</w:t>
      </w:r>
    </w:p>
    <w:p w14:paraId="0C355FE9" w14:textId="77777777" w:rsidR="00431C29" w:rsidRDefault="00431C29" w:rsidP="00431C29">
      <w:pPr>
        <w:pStyle w:val="Level3"/>
      </w:pPr>
      <w:r>
        <w:t>Standard features:</w:t>
      </w:r>
    </w:p>
    <w:p w14:paraId="76AD1607" w14:textId="77777777" w:rsidR="00431C29" w:rsidRDefault="00431C29" w:rsidP="00431C29">
      <w:pPr>
        <w:pStyle w:val="Level4"/>
      </w:pPr>
      <w:r>
        <w:t>Electrical Requirements:</w:t>
      </w:r>
    </w:p>
    <w:p w14:paraId="69330712" w14:textId="3B4E3204" w:rsidR="00431C29" w:rsidRDefault="00431C29" w:rsidP="00431C29">
      <w:pPr>
        <w:pStyle w:val="Level5"/>
      </w:pPr>
      <w:r w:rsidRPr="00A74DE2">
        <w:t xml:space="preserve">Nominal Operating Voltage: </w:t>
      </w:r>
      <w:r>
        <w:t>Standard input driver voltage of 100-277 VAC, 50/60 Hz</w:t>
      </w:r>
      <w:r w:rsidR="00D55226">
        <w:t>.</w:t>
      </w:r>
    </w:p>
    <w:p w14:paraId="65A3398B" w14:textId="5F7241A1" w:rsidR="00431C29" w:rsidRPr="00ED247E" w:rsidRDefault="00431C29" w:rsidP="00431C29">
      <w:pPr>
        <w:pStyle w:val="Level5"/>
      </w:pPr>
      <w:r w:rsidRPr="00ED247E">
        <w:t xml:space="preserve">DC input of </w:t>
      </w:r>
      <w:r w:rsidR="00F06EC2">
        <w:t>10-30 VDC</w:t>
      </w:r>
      <w:r w:rsidRPr="00ED247E">
        <w:t xml:space="preserve"> in addition to above mentioned 120-277 VAC input must be available on a single driver.</w:t>
      </w:r>
    </w:p>
    <w:p w14:paraId="41E37AF0" w14:textId="440AF43A" w:rsidR="00431C29" w:rsidRDefault="00431C29" w:rsidP="00431C29">
      <w:pPr>
        <w:pStyle w:val="Level5"/>
      </w:pPr>
      <w:r w:rsidRPr="00441516">
        <w:t xml:space="preserve">Nominal Luminaire Operating Power Rating: </w:t>
      </w:r>
      <w:r w:rsidRPr="00441516">
        <w:rPr>
          <w:shd w:val="clear" w:color="auto" w:fill="F2CEED" w:themeFill="accent5" w:themeFillTint="33"/>
        </w:rPr>
        <w:t>[</w:t>
      </w:r>
      <w:r w:rsidR="00EB6666">
        <w:rPr>
          <w:shd w:val="clear" w:color="auto" w:fill="F2CEED" w:themeFill="accent5" w:themeFillTint="33"/>
        </w:rPr>
        <w:t>10</w:t>
      </w:r>
      <w:r w:rsidRPr="00441516">
        <w:rPr>
          <w:shd w:val="clear" w:color="auto" w:fill="F2CEED" w:themeFill="accent5" w:themeFillTint="33"/>
        </w:rPr>
        <w:t xml:space="preserve"> to </w:t>
      </w:r>
      <w:r w:rsidR="00EB6666">
        <w:rPr>
          <w:shd w:val="clear" w:color="auto" w:fill="F2CEED" w:themeFill="accent5" w:themeFillTint="33"/>
        </w:rPr>
        <w:t>30</w:t>
      </w:r>
      <w:r w:rsidRPr="00441516">
        <w:rPr>
          <w:shd w:val="clear" w:color="auto" w:fill="F2CEED" w:themeFill="accent5" w:themeFillTint="33"/>
        </w:rPr>
        <w:t xml:space="preserve"> W]</w:t>
      </w:r>
      <w:r>
        <w:rPr>
          <w:shd w:val="clear" w:color="auto" w:fill="F2CEED" w:themeFill="accent5" w:themeFillTint="33"/>
        </w:rPr>
        <w:t xml:space="preserve"> </w:t>
      </w:r>
      <w:r w:rsidRPr="00441516">
        <w:rPr>
          <w:shd w:val="clear" w:color="auto" w:fill="F2CEED" w:themeFill="accent5" w:themeFillTint="33"/>
        </w:rPr>
        <w:t>&lt;Insert basis-of-design product's rated wattage&gt;</w:t>
      </w:r>
      <w:r w:rsidRPr="00441516">
        <w:t>.</w:t>
      </w:r>
    </w:p>
    <w:p w14:paraId="4EF0232D" w14:textId="241D2931" w:rsidR="00431C29" w:rsidRPr="00203799" w:rsidRDefault="00431C29" w:rsidP="00431C29">
      <w:pPr>
        <w:pStyle w:val="Level5"/>
      </w:pPr>
      <w:r w:rsidRPr="00203799">
        <w:t xml:space="preserve">CRI: </w:t>
      </w:r>
      <w:r w:rsidRPr="00D42716">
        <w:t>[</w:t>
      </w:r>
      <w:r w:rsidR="00EB6666" w:rsidRPr="00D42716">
        <w:t>7</w:t>
      </w:r>
      <w:r w:rsidRPr="00D42716">
        <w:t>0+]</w:t>
      </w:r>
    </w:p>
    <w:p w14:paraId="6D8254F4" w14:textId="77777777" w:rsidR="00431C29" w:rsidRDefault="00431C29" w:rsidP="00431C29">
      <w:pPr>
        <w:pStyle w:val="Level5"/>
      </w:pPr>
      <w:r>
        <w:t>Drivers will have built-in 0-10V dimming capability</w:t>
      </w:r>
    </w:p>
    <w:p w14:paraId="35990338" w14:textId="77777777" w:rsidR="00431C29" w:rsidRDefault="00431C29" w:rsidP="00431C29">
      <w:pPr>
        <w:pStyle w:val="Level5"/>
      </w:pPr>
      <w:r>
        <w:t xml:space="preserve">Power factor &gt;0.90 and THD &lt; 20% </w:t>
      </w:r>
    </w:p>
    <w:p w14:paraId="4A1D4705" w14:textId="77777777" w:rsidR="00431C29" w:rsidRDefault="00431C29" w:rsidP="00431C29">
      <w:pPr>
        <w:pStyle w:val="Level5"/>
      </w:pPr>
      <w:r>
        <w:t>System efficacy: Minimum 110 lumens per watt (LPW) for standard glass lens</w:t>
      </w:r>
    </w:p>
    <w:p w14:paraId="603A7630" w14:textId="77777777" w:rsidR="00431C29" w:rsidRDefault="00431C29" w:rsidP="00431C29">
      <w:pPr>
        <w:pStyle w:val="Level4"/>
      </w:pPr>
      <w:r>
        <w:t>Design and Performance Requirements:</w:t>
      </w:r>
    </w:p>
    <w:p w14:paraId="3DD4F471" w14:textId="77777777" w:rsidR="00431C29" w:rsidRDefault="00431C29" w:rsidP="002A560A">
      <w:pPr>
        <w:pStyle w:val="Level5"/>
        <w:numPr>
          <w:ilvl w:val="5"/>
          <w:numId w:val="57"/>
        </w:numPr>
      </w:pPr>
      <w:r>
        <w:t xml:space="preserve">Output intensity: </w:t>
      </w:r>
      <w:r w:rsidRPr="00661378">
        <w:t xml:space="preserve">Not less than </w:t>
      </w:r>
      <w:r w:rsidRPr="002A560A">
        <w:rPr>
          <w:shd w:val="clear" w:color="auto" w:fill="F2CEED" w:themeFill="accent5" w:themeFillTint="33"/>
        </w:rPr>
        <w:t xml:space="preserve">[3000 </w:t>
      </w:r>
      <w:proofErr w:type="spellStart"/>
      <w:r w:rsidRPr="002A560A">
        <w:rPr>
          <w:shd w:val="clear" w:color="auto" w:fill="F2CEED" w:themeFill="accent5" w:themeFillTint="33"/>
        </w:rPr>
        <w:t>lm</w:t>
      </w:r>
      <w:proofErr w:type="spellEnd"/>
      <w:r w:rsidRPr="002A560A">
        <w:rPr>
          <w:shd w:val="clear" w:color="auto" w:fill="F2CEED" w:themeFill="accent5" w:themeFillTint="33"/>
        </w:rPr>
        <w:t xml:space="preserve">] [5000 </w:t>
      </w:r>
      <w:proofErr w:type="spellStart"/>
      <w:r w:rsidRPr="002A560A">
        <w:rPr>
          <w:shd w:val="clear" w:color="auto" w:fill="F2CEED" w:themeFill="accent5" w:themeFillTint="33"/>
        </w:rPr>
        <w:t>lm</w:t>
      </w:r>
      <w:proofErr w:type="spellEnd"/>
      <w:r w:rsidRPr="002A560A">
        <w:rPr>
          <w:shd w:val="clear" w:color="auto" w:fill="F2CEED" w:themeFill="accent5" w:themeFillTint="33"/>
        </w:rPr>
        <w:t>] &lt;Insert lumens&gt;</w:t>
      </w:r>
    </w:p>
    <w:p w14:paraId="2DB26732" w14:textId="77777777" w:rsidR="00431C29" w:rsidRDefault="00431C29" w:rsidP="00431C29">
      <w:pPr>
        <w:pStyle w:val="Level5"/>
        <w:numPr>
          <w:ilvl w:val="5"/>
          <w:numId w:val="13"/>
        </w:numPr>
      </w:pPr>
      <w:r>
        <w:t>Fixtures must have L10 reliability and rated life</w:t>
      </w:r>
      <w:r w:rsidRPr="00F47F58">
        <w:rPr>
          <w:rFonts w:ascii="Helvetica" w:hAnsi="Helvetica"/>
          <w:sz w:val="24"/>
        </w:rPr>
        <w:t xml:space="preserve"> of </w:t>
      </w:r>
      <w:r w:rsidRPr="0005014C">
        <w:t xml:space="preserve">60,000 hours </w:t>
      </w:r>
      <w:r>
        <w:t xml:space="preserve">minimum for </w:t>
      </w:r>
      <w:r w:rsidRPr="0005014C">
        <w:t>continuous operation at 55°C operating ambient temperature</w:t>
      </w:r>
    </w:p>
    <w:p w14:paraId="302DC254" w14:textId="77777777" w:rsidR="00431C29" w:rsidRDefault="00431C29" w:rsidP="00431C29">
      <w:pPr>
        <w:pStyle w:val="Level5"/>
        <w:numPr>
          <w:ilvl w:val="5"/>
          <w:numId w:val="13"/>
        </w:numPr>
      </w:pPr>
      <w:r>
        <w:t>Fixture housing must be designed with heat fins to ensure proper air flow and facilitate dust shedding for effective heat dissipation</w:t>
      </w:r>
    </w:p>
    <w:p w14:paraId="6684F032" w14:textId="77777777" w:rsidR="00431C29" w:rsidRDefault="00431C29" w:rsidP="00431C29">
      <w:pPr>
        <w:pStyle w:val="Level5"/>
        <w:numPr>
          <w:ilvl w:val="5"/>
          <w:numId w:val="13"/>
        </w:numPr>
      </w:pPr>
      <w:r>
        <w:t xml:space="preserve">Enclosure Ingress Protection: </w:t>
      </w:r>
      <w:r w:rsidRPr="00A76C3D">
        <w:t>UL 50E Type 4X or IEC 60529 IP6</w:t>
      </w:r>
      <w:r>
        <w:t>6</w:t>
      </w:r>
    </w:p>
    <w:p w14:paraId="14FFACA5" w14:textId="77777777" w:rsidR="00431C29" w:rsidRDefault="00431C29" w:rsidP="00431C29">
      <w:pPr>
        <w:pStyle w:val="Level5"/>
        <w:numPr>
          <w:ilvl w:val="5"/>
          <w:numId w:val="13"/>
        </w:numPr>
      </w:pPr>
      <w:r>
        <w:lastRenderedPageBreak/>
        <w:t>Ballast or driver location: Internal and isolated from the primary heat source (LED engine) to maximize economic life.</w:t>
      </w:r>
    </w:p>
    <w:p w14:paraId="2F8F00CC" w14:textId="77777777" w:rsidR="00431C29" w:rsidRDefault="00431C29" w:rsidP="00431C29">
      <w:pPr>
        <w:pStyle w:val="Level5"/>
        <w:numPr>
          <w:ilvl w:val="5"/>
          <w:numId w:val="13"/>
        </w:numPr>
      </w:pPr>
      <w:r>
        <w:t>Fixture must have serviceable and field-replaceable drivers and LED engines without removing fixture from its installation</w:t>
      </w:r>
    </w:p>
    <w:p w14:paraId="1C1E5732" w14:textId="77777777" w:rsidR="00431C29" w:rsidRDefault="00431C29" w:rsidP="00431C29">
      <w:pPr>
        <w:pStyle w:val="Level5"/>
        <w:numPr>
          <w:ilvl w:val="5"/>
          <w:numId w:val="13"/>
        </w:numPr>
      </w:pPr>
      <w:r>
        <w:t>LED fixtures must have correlated color temperature (CCT) of 5000K (cool white) with options for 4000K (neutral white) and 3000K (warm white).</w:t>
      </w:r>
    </w:p>
    <w:p w14:paraId="5303DEC6" w14:textId="3E1492AF" w:rsidR="00431C29" w:rsidRDefault="00431C29" w:rsidP="00431C29">
      <w:pPr>
        <w:pStyle w:val="Level5"/>
        <w:numPr>
          <w:ilvl w:val="5"/>
          <w:numId w:val="13"/>
        </w:numPr>
      </w:pPr>
      <w:r>
        <w:t xml:space="preserve">Fixture must have a minimum CRI of 70 @ 5000K and </w:t>
      </w:r>
      <w:r w:rsidR="0032747E">
        <w:t xml:space="preserve">L70 </w:t>
      </w:r>
      <w:r w:rsidR="0032747E" w:rsidRPr="00C67840">
        <w:t>&gt;= 60,000</w:t>
      </w:r>
      <w:r w:rsidR="0032747E">
        <w:t xml:space="preserve"> @ 55ºC.</w:t>
      </w:r>
    </w:p>
    <w:p w14:paraId="568621F4" w14:textId="0AEE83CF" w:rsidR="00431C29" w:rsidRPr="009F3CC9" w:rsidRDefault="00431C29" w:rsidP="00431C29">
      <w:pPr>
        <w:pStyle w:val="Level5"/>
        <w:numPr>
          <w:ilvl w:val="5"/>
          <w:numId w:val="13"/>
        </w:numPr>
      </w:pPr>
      <w:r w:rsidRPr="00D91C29">
        <w:t xml:space="preserve">Mounting hardware: </w:t>
      </w:r>
      <w:r w:rsidRPr="00D91C29">
        <w:rPr>
          <w:shd w:val="clear" w:color="auto" w:fill="F2CEED" w:themeFill="accent5" w:themeFillTint="33"/>
        </w:rPr>
        <w:t>[</w:t>
      </w:r>
      <w:r w:rsidR="008B5F36">
        <w:rPr>
          <w:shd w:val="clear" w:color="auto" w:fill="F2CEED" w:themeFill="accent5" w:themeFillTint="33"/>
        </w:rPr>
        <w:t>Pendant</w:t>
      </w:r>
      <w:r w:rsidRPr="00D91C29">
        <w:rPr>
          <w:shd w:val="clear" w:color="auto" w:fill="F2CEED" w:themeFill="accent5" w:themeFillTint="33"/>
        </w:rPr>
        <w:t>-mounted</w:t>
      </w:r>
      <w:r>
        <w:rPr>
          <w:shd w:val="clear" w:color="auto" w:fill="F2CEED" w:themeFill="accent5" w:themeFillTint="33"/>
        </w:rPr>
        <w:t xml:space="preserve"> </w:t>
      </w:r>
      <w:r w:rsidRPr="00D91C29">
        <w:rPr>
          <w:shd w:val="clear" w:color="auto" w:fill="F2CEED" w:themeFill="accent5" w:themeFillTint="33"/>
        </w:rPr>
        <w:t>]</w:t>
      </w:r>
      <w:r w:rsidR="007E3722">
        <w:rPr>
          <w:shd w:val="clear" w:color="auto" w:fill="F2CEED" w:themeFill="accent5" w:themeFillTint="33"/>
        </w:rPr>
        <w:t xml:space="preserve"> </w:t>
      </w:r>
      <w:r w:rsidRPr="00D91C29">
        <w:rPr>
          <w:shd w:val="clear" w:color="auto" w:fill="F2CEED" w:themeFill="accent5" w:themeFillTint="33"/>
        </w:rPr>
        <w:t>[</w:t>
      </w:r>
      <w:r w:rsidR="008B5F36">
        <w:rPr>
          <w:shd w:val="clear" w:color="auto" w:fill="F2CEED" w:themeFill="accent5" w:themeFillTint="33"/>
        </w:rPr>
        <w:t>Wall</w:t>
      </w:r>
      <w:r w:rsidRPr="00D91C29">
        <w:rPr>
          <w:shd w:val="clear" w:color="auto" w:fill="F2CEED" w:themeFill="accent5" w:themeFillTint="33"/>
        </w:rPr>
        <w:t>-mounted]</w:t>
      </w:r>
      <w:r>
        <w:rPr>
          <w:shd w:val="clear" w:color="auto" w:fill="F2CEED" w:themeFill="accent5" w:themeFillTint="33"/>
        </w:rPr>
        <w:t xml:space="preserve"> </w:t>
      </w:r>
      <w:r w:rsidRPr="00D91C29">
        <w:rPr>
          <w:shd w:val="clear" w:color="auto" w:fill="F2CEED" w:themeFill="accent5" w:themeFillTint="33"/>
        </w:rPr>
        <w:t>[</w:t>
      </w:r>
      <w:r w:rsidR="007E3722">
        <w:rPr>
          <w:shd w:val="clear" w:color="auto" w:fill="F2CEED" w:themeFill="accent5" w:themeFillTint="33"/>
        </w:rPr>
        <w:t>Ceiling</w:t>
      </w:r>
      <w:r w:rsidRPr="00D91C29">
        <w:rPr>
          <w:shd w:val="clear" w:color="auto" w:fill="F2CEED" w:themeFill="accent5" w:themeFillTint="33"/>
        </w:rPr>
        <w:t>-mounted]</w:t>
      </w:r>
      <w:r w:rsidR="007E3722">
        <w:rPr>
          <w:shd w:val="clear" w:color="auto" w:fill="F2CEED" w:themeFill="accent5" w:themeFillTint="33"/>
        </w:rPr>
        <w:t xml:space="preserve"> </w:t>
      </w:r>
      <w:r w:rsidR="007E3722" w:rsidRPr="00D91C29">
        <w:rPr>
          <w:shd w:val="clear" w:color="auto" w:fill="F2CEED" w:themeFill="accent5" w:themeFillTint="33"/>
        </w:rPr>
        <w:t>[</w:t>
      </w:r>
      <w:r w:rsidR="007E3722">
        <w:rPr>
          <w:shd w:val="clear" w:color="auto" w:fill="F2CEED" w:themeFill="accent5" w:themeFillTint="33"/>
        </w:rPr>
        <w:t>Stanchion</w:t>
      </w:r>
      <w:r w:rsidR="007E3722" w:rsidRPr="00D91C29">
        <w:rPr>
          <w:shd w:val="clear" w:color="auto" w:fill="F2CEED" w:themeFill="accent5" w:themeFillTint="33"/>
        </w:rPr>
        <w:t>-mounted]</w:t>
      </w:r>
      <w:r>
        <w:rPr>
          <w:shd w:val="clear" w:color="auto" w:fill="F2CEED" w:themeFill="accent5" w:themeFillTint="33"/>
        </w:rPr>
        <w:t xml:space="preserve"> </w:t>
      </w:r>
      <w:r w:rsidRPr="00D91C29">
        <w:rPr>
          <w:shd w:val="clear" w:color="auto" w:fill="F2CEED" w:themeFill="accent5" w:themeFillTint="33"/>
        </w:rPr>
        <w:t>&lt;Insert desired mounting hardware&gt;</w:t>
      </w:r>
      <w:r>
        <w:rPr>
          <w:shd w:val="clear" w:color="auto" w:fill="F2CEED" w:themeFill="accent5" w:themeFillTint="33"/>
        </w:rPr>
        <w:t>.</w:t>
      </w:r>
    </w:p>
    <w:p w14:paraId="66702BDF" w14:textId="77777777" w:rsidR="00431C29" w:rsidRDefault="00431C29" w:rsidP="00431C29">
      <w:pPr>
        <w:pStyle w:val="Level5"/>
        <w:numPr>
          <w:ilvl w:val="5"/>
          <w:numId w:val="13"/>
        </w:numPr>
      </w:pPr>
      <w:r>
        <w:t>Fixture must utilize lever-lock connectors for wiring connection from LEDs to drivers and from drivers to supply mains</w:t>
      </w:r>
    </w:p>
    <w:p w14:paraId="784FF408" w14:textId="0077D3A2" w:rsidR="00431C29" w:rsidRDefault="00431C29" w:rsidP="00431C29">
      <w:pPr>
        <w:pStyle w:val="Level5"/>
        <w:numPr>
          <w:ilvl w:val="5"/>
          <w:numId w:val="13"/>
        </w:numPr>
      </w:pPr>
      <w:r>
        <w:t xml:space="preserve">Fixture must have an operating ambient temperature range of at least </w:t>
      </w:r>
      <w:r w:rsidR="00D2020E" w:rsidRPr="00D2020E">
        <w:rPr>
          <w:shd w:val="clear" w:color="auto" w:fill="F2CEED" w:themeFill="accent5" w:themeFillTint="33"/>
        </w:rPr>
        <w:t>[</w:t>
      </w:r>
      <w:r w:rsidRPr="00D2020E">
        <w:rPr>
          <w:shd w:val="clear" w:color="auto" w:fill="F2CEED" w:themeFill="accent5" w:themeFillTint="33"/>
        </w:rPr>
        <w:t>-</w:t>
      </w:r>
      <w:r w:rsidR="00ED5021" w:rsidRPr="00D2020E">
        <w:rPr>
          <w:shd w:val="clear" w:color="auto" w:fill="F2CEED" w:themeFill="accent5" w:themeFillTint="33"/>
        </w:rPr>
        <w:t>3</w:t>
      </w:r>
      <w:r w:rsidRPr="00D2020E">
        <w:rPr>
          <w:shd w:val="clear" w:color="auto" w:fill="F2CEED" w:themeFill="accent5" w:themeFillTint="33"/>
        </w:rPr>
        <w:t>0ºC to +</w:t>
      </w:r>
      <w:r w:rsidR="00D2020E" w:rsidRPr="00D2020E">
        <w:rPr>
          <w:shd w:val="clear" w:color="auto" w:fill="F2CEED" w:themeFill="accent5" w:themeFillTint="33"/>
        </w:rPr>
        <w:t>40</w:t>
      </w:r>
      <w:r w:rsidRPr="00D2020E">
        <w:rPr>
          <w:shd w:val="clear" w:color="auto" w:fill="F2CEED" w:themeFill="accent5" w:themeFillTint="33"/>
        </w:rPr>
        <w:t>ºC</w:t>
      </w:r>
      <w:r w:rsidR="00D2020E" w:rsidRPr="00D2020E">
        <w:rPr>
          <w:shd w:val="clear" w:color="auto" w:fill="F2CEED" w:themeFill="accent5" w:themeFillTint="33"/>
        </w:rPr>
        <w:t xml:space="preserve"> (V3L models)] [-30ºC to +55ºC (V2L models)]</w:t>
      </w:r>
    </w:p>
    <w:p w14:paraId="2E51D7EF" w14:textId="77777777" w:rsidR="00431C29" w:rsidRDefault="00431C29" w:rsidP="00431C29">
      <w:pPr>
        <w:pStyle w:val="Level5"/>
        <w:numPr>
          <w:ilvl w:val="5"/>
          <w:numId w:val="13"/>
        </w:numPr>
      </w:pPr>
      <w:r>
        <w:t xml:space="preserve">Fixture must be successfully vibration tested </w:t>
      </w:r>
      <w:r w:rsidRPr="0077127E">
        <w:t>in accordance with Section 33 of UL844</w:t>
      </w:r>
    </w:p>
    <w:p w14:paraId="14D5BD93" w14:textId="77777777" w:rsidR="00431C29" w:rsidRDefault="00431C29" w:rsidP="00431C29">
      <w:pPr>
        <w:pStyle w:val="Level5"/>
        <w:numPr>
          <w:ilvl w:val="5"/>
          <w:numId w:val="13"/>
        </w:numPr>
      </w:pPr>
      <w:r>
        <w:t xml:space="preserve">Fixture must be </w:t>
      </w:r>
      <w:proofErr w:type="gramStart"/>
      <w:r>
        <w:t>successfully impact</w:t>
      </w:r>
      <w:proofErr w:type="gramEnd"/>
      <w:r>
        <w:t xml:space="preserve"> </w:t>
      </w:r>
      <w:r w:rsidRPr="0077127E">
        <w:t>tested in accordance with Section 68 of UL844</w:t>
      </w:r>
    </w:p>
    <w:p w14:paraId="66D66A65" w14:textId="5E7B75D1" w:rsidR="00431C29" w:rsidRDefault="00431C29" w:rsidP="00431C29">
      <w:pPr>
        <w:pStyle w:val="Level5"/>
        <w:numPr>
          <w:ilvl w:val="5"/>
          <w:numId w:val="13"/>
        </w:numPr>
      </w:pPr>
      <w:r w:rsidRPr="00641F0A">
        <w:t xml:space="preserve">Overall </w:t>
      </w:r>
      <w:r w:rsidR="00705004">
        <w:t xml:space="preserve">dimensional </w:t>
      </w:r>
      <w:r w:rsidRPr="00641F0A">
        <w:t>height of fixture</w:t>
      </w:r>
      <w:r w:rsidR="00E2231D">
        <w:t xml:space="preserve"> with wall, pendant, </w:t>
      </w:r>
      <w:r w:rsidR="00F52015">
        <w:t xml:space="preserve">or </w:t>
      </w:r>
      <w:r w:rsidR="00E2231D">
        <w:t>ceiling module</w:t>
      </w:r>
      <w:r w:rsidRPr="00641F0A">
        <w:t xml:space="preserve"> must not exceed</w:t>
      </w:r>
      <w:r w:rsidR="00F52015">
        <w:t xml:space="preserve"> 5.75”; </w:t>
      </w:r>
      <w:r w:rsidR="00BE1D31" w:rsidRPr="00641F0A">
        <w:t>Overall height of fixture</w:t>
      </w:r>
      <w:r w:rsidR="00BE1D31">
        <w:t xml:space="preserve"> with stanchion module must not exceed</w:t>
      </w:r>
      <w:r w:rsidRPr="00641F0A">
        <w:t xml:space="preserve"> </w:t>
      </w:r>
      <w:r w:rsidR="00343E4E">
        <w:t>8</w:t>
      </w:r>
      <w:r>
        <w:t>.</w:t>
      </w:r>
      <w:r w:rsidR="00343E4E">
        <w:t>25</w:t>
      </w:r>
      <w:r>
        <w:t>”.</w:t>
      </w:r>
    </w:p>
    <w:p w14:paraId="4ABC9529" w14:textId="77777777" w:rsidR="00431C29" w:rsidRDefault="00431C29" w:rsidP="00431C29">
      <w:pPr>
        <w:pStyle w:val="Level4"/>
      </w:pPr>
      <w:r>
        <w:t>Material and Finishes Requirements:</w:t>
      </w:r>
    </w:p>
    <w:p w14:paraId="3FB31206" w14:textId="77777777" w:rsidR="00431C29" w:rsidRDefault="00431C29" w:rsidP="002A560A">
      <w:pPr>
        <w:pStyle w:val="Level5"/>
        <w:numPr>
          <w:ilvl w:val="5"/>
          <w:numId w:val="58"/>
        </w:numPr>
      </w:pPr>
      <w:r>
        <w:t xml:space="preserve">LED housing assembly and heat sink </w:t>
      </w:r>
      <w:r w:rsidRPr="00C53E1D">
        <w:t xml:space="preserve">must be of </w:t>
      </w:r>
      <w:r>
        <w:t>extruded</w:t>
      </w:r>
      <w:r w:rsidRPr="00C53E1D">
        <w:t xml:space="preserve"> aluminum with </w:t>
      </w:r>
      <w:r>
        <w:t xml:space="preserve">low copper content </w:t>
      </w:r>
      <w:r w:rsidRPr="00C53E1D">
        <w:t>for corrosion protection and heat</w:t>
      </w:r>
      <w:r>
        <w:t xml:space="preserve"> </w:t>
      </w:r>
      <w:proofErr w:type="gramStart"/>
      <w:r>
        <w:t>dissipation;</w:t>
      </w:r>
      <w:proofErr w:type="gramEnd"/>
      <w:r>
        <w:t xml:space="preserve"> free of sharp edges and burrs</w:t>
      </w:r>
    </w:p>
    <w:p w14:paraId="53C738A2" w14:textId="77777777" w:rsidR="00431C29" w:rsidRDefault="00431C29" w:rsidP="00431C29">
      <w:pPr>
        <w:pStyle w:val="Level5"/>
        <w:numPr>
          <w:ilvl w:val="5"/>
          <w:numId w:val="16"/>
        </w:numPr>
      </w:pPr>
      <w:r>
        <w:t>LED housing must be finished with epoxy powder coat finish for improved protection against corrosion.</w:t>
      </w:r>
    </w:p>
    <w:p w14:paraId="5F2BB6F1" w14:textId="0F827ABE" w:rsidR="002A560A" w:rsidRDefault="00431C29" w:rsidP="00F43D56">
      <w:pPr>
        <w:pStyle w:val="Level5"/>
        <w:numPr>
          <w:ilvl w:val="5"/>
          <w:numId w:val="16"/>
        </w:numPr>
      </w:pPr>
      <w:r>
        <w:t>The following lens material options must be available with light fixture: H</w:t>
      </w:r>
      <w:r w:rsidRPr="006975DB">
        <w:t>eat and impact resistant glass.</w:t>
      </w:r>
    </w:p>
    <w:p w14:paraId="21DE652B" w14:textId="66F0F4A9" w:rsidR="00431C29" w:rsidRDefault="00431C29" w:rsidP="00F43D56">
      <w:pPr>
        <w:pStyle w:val="Level5"/>
        <w:numPr>
          <w:ilvl w:val="5"/>
          <w:numId w:val="16"/>
        </w:numPr>
      </w:pPr>
      <w:r>
        <w:t>Diffused glass lens option must be available for applications requiring low glare</w:t>
      </w:r>
      <w:r w:rsidR="007F316F">
        <w:t>.</w:t>
      </w:r>
    </w:p>
    <w:p w14:paraId="06DC58C7" w14:textId="55A7A94D" w:rsidR="001C7910" w:rsidRPr="001C7910" w:rsidRDefault="001C7910" w:rsidP="001C7910">
      <w:pPr>
        <w:pStyle w:val="Level5"/>
        <w:numPr>
          <w:ilvl w:val="0"/>
          <w:numId w:val="0"/>
        </w:numPr>
        <w:ind w:left="1800"/>
        <w:rPr>
          <w:color w:val="0070C0"/>
        </w:rPr>
      </w:pPr>
      <w:r w:rsidRPr="001C7910">
        <w:rPr>
          <w:color w:val="0070C0"/>
        </w:rPr>
        <w:t xml:space="preserve">Retain #5 for food processing </w:t>
      </w:r>
      <w:r w:rsidR="00AA6C6E">
        <w:rPr>
          <w:color w:val="0070C0"/>
        </w:rPr>
        <w:t xml:space="preserve">and sanitation </w:t>
      </w:r>
      <w:r w:rsidRPr="001C7910">
        <w:rPr>
          <w:color w:val="0070C0"/>
        </w:rPr>
        <w:t>applications and other areas where debris could contaminate products or equipment.</w:t>
      </w:r>
    </w:p>
    <w:p w14:paraId="68909E77" w14:textId="212E4366" w:rsidR="007F316F" w:rsidRDefault="007F316F" w:rsidP="00F43D56">
      <w:pPr>
        <w:pStyle w:val="Level5"/>
        <w:numPr>
          <w:ilvl w:val="5"/>
          <w:numId w:val="16"/>
        </w:numPr>
      </w:pPr>
      <w:r>
        <w:t xml:space="preserve">Teflon coated glass lens option must be available for applications requiring </w:t>
      </w:r>
      <w:r w:rsidR="00A30D58">
        <w:t xml:space="preserve">the prevention of </w:t>
      </w:r>
      <w:r w:rsidR="00364406">
        <w:t>the spread of glass shards in the event of a broken lens</w:t>
      </w:r>
    </w:p>
    <w:p w14:paraId="6BDBE6A7" w14:textId="77777777" w:rsidR="00431C29" w:rsidRDefault="00431C29" w:rsidP="00431C29">
      <w:pPr>
        <w:pStyle w:val="Level5"/>
        <w:numPr>
          <w:ilvl w:val="5"/>
          <w:numId w:val="16"/>
        </w:numPr>
      </w:pPr>
      <w:r>
        <w:t>Fixture must utilize silicone gaskets between driver and LED housing, as well as the lens cover and LED board for NEMA 4X and/or IP66 ingress protection against dust and water</w:t>
      </w:r>
    </w:p>
    <w:p w14:paraId="6E2C922C" w14:textId="77777777" w:rsidR="00431C29" w:rsidRDefault="00431C29" w:rsidP="00431C29">
      <w:pPr>
        <w:pStyle w:val="Level5"/>
      </w:pPr>
      <w:r>
        <w:t>Fixtures must not contain mercury or any other hazardous chemicals</w:t>
      </w:r>
    </w:p>
    <w:p w14:paraId="5C40CEF0" w14:textId="3EF0856A" w:rsidR="00431C29" w:rsidRDefault="00431C29" w:rsidP="002A560A">
      <w:pPr>
        <w:pStyle w:val="Level5"/>
      </w:pPr>
      <w:r>
        <w:t xml:space="preserve">All packaging material </w:t>
      </w:r>
      <w:r w:rsidRPr="00472D8B">
        <w:t>should be capable of withstanding vibration and shock test</w:t>
      </w:r>
      <w:r>
        <w:t>.</w:t>
      </w:r>
    </w:p>
    <w:p w14:paraId="0D4E7A7D" w14:textId="4C1B5939" w:rsidR="00424A5F" w:rsidRPr="00E6057E" w:rsidRDefault="00B75D64" w:rsidP="00E6057E">
      <w:pPr>
        <w:pStyle w:val="Level1"/>
        <w:tabs>
          <w:tab w:val="clear" w:pos="1080"/>
          <w:tab w:val="num" w:pos="720"/>
        </w:tabs>
        <w:ind w:hanging="1080"/>
      </w:pPr>
      <w:bookmarkStart w:id="2" w:name="Emergency"/>
      <w:r>
        <w:rPr>
          <w:b/>
          <w:bCs/>
        </w:rPr>
        <w:t>EMERGENCY</w:t>
      </w:r>
      <w:r w:rsidR="007C57D6">
        <w:rPr>
          <w:b/>
          <w:bCs/>
        </w:rPr>
        <w:t xml:space="preserve"> </w:t>
      </w:r>
      <w:bookmarkEnd w:id="2"/>
      <w:r w:rsidR="007C57D6">
        <w:rPr>
          <w:b/>
          <w:bCs/>
        </w:rPr>
        <w:t>LIGHTING</w:t>
      </w:r>
    </w:p>
    <w:p w14:paraId="715596AC" w14:textId="1AA78F64" w:rsidR="000718A8" w:rsidRPr="000718A8" w:rsidRDefault="000718A8" w:rsidP="00DC396A">
      <w:pPr>
        <w:pStyle w:val="Level2"/>
        <w:numPr>
          <w:ilvl w:val="0"/>
          <w:numId w:val="0"/>
        </w:numPr>
        <w:ind w:left="720"/>
        <w:rPr>
          <w:color w:val="0070C0"/>
        </w:rPr>
      </w:pPr>
      <w:r w:rsidRPr="000718A8">
        <w:rPr>
          <w:color w:val="0070C0"/>
        </w:rPr>
        <w:t xml:space="preserve">This product type covers </w:t>
      </w:r>
      <w:r w:rsidR="00F40FFC">
        <w:rPr>
          <w:color w:val="0070C0"/>
        </w:rPr>
        <w:t>emergency lighting systems and</w:t>
      </w:r>
      <w:r w:rsidR="007A2041">
        <w:rPr>
          <w:color w:val="0070C0"/>
        </w:rPr>
        <w:t xml:space="preserve"> light fixtures </w:t>
      </w:r>
      <w:r w:rsidR="00DC396A">
        <w:rPr>
          <w:color w:val="0070C0"/>
        </w:rPr>
        <w:t xml:space="preserve">designed with </w:t>
      </w:r>
      <w:r w:rsidR="00DC396A" w:rsidRPr="00DC396A">
        <w:rPr>
          <w:color w:val="0070C0"/>
        </w:rPr>
        <w:t>self-contained battery system for emergency lighting applications</w:t>
      </w:r>
      <w:r w:rsidR="00DC396A">
        <w:rPr>
          <w:color w:val="0070C0"/>
        </w:rPr>
        <w:t xml:space="preserve">.  </w:t>
      </w:r>
    </w:p>
    <w:p w14:paraId="12A7BC1A" w14:textId="7B8236BF" w:rsidR="000718A8" w:rsidRPr="000718A8" w:rsidRDefault="000718A8" w:rsidP="000718A8">
      <w:pPr>
        <w:pStyle w:val="Level2"/>
        <w:numPr>
          <w:ilvl w:val="0"/>
          <w:numId w:val="0"/>
        </w:numPr>
        <w:ind w:left="720"/>
        <w:rPr>
          <w:color w:val="0070C0"/>
        </w:rPr>
      </w:pPr>
      <w:r w:rsidRPr="000718A8">
        <w:rPr>
          <w:color w:val="0070C0"/>
        </w:rPr>
        <w:lastRenderedPageBreak/>
        <w:t>Retain “Basis of Design” and “Preferred Manufactures” subparagraphs and list of manufacturers below to require products from manufacturers listed or a comparable product from other manufacturers</w:t>
      </w:r>
    </w:p>
    <w:p w14:paraId="7900F51D" w14:textId="1BCBA982" w:rsidR="00E6057E" w:rsidRPr="006C01A3" w:rsidRDefault="00CA1F53" w:rsidP="00E6057E">
      <w:pPr>
        <w:pStyle w:val="Level2"/>
      </w:pPr>
      <w:r w:rsidRPr="006C01A3">
        <w:rPr>
          <w:u w:val="single"/>
        </w:rPr>
        <w:t xml:space="preserve">Champ </w:t>
      </w:r>
      <w:r>
        <w:rPr>
          <w:u w:val="single"/>
        </w:rPr>
        <w:t xml:space="preserve">VMVL </w:t>
      </w:r>
      <w:r w:rsidRPr="0077127E">
        <w:rPr>
          <w:u w:val="single"/>
        </w:rPr>
        <w:t>LED Hazardous Area</w:t>
      </w:r>
      <w:r>
        <w:rPr>
          <w:u w:val="single"/>
        </w:rPr>
        <w:t xml:space="preserve"> Highbay/Midbay</w:t>
      </w:r>
      <w:r w:rsidRPr="00C842D2">
        <w:rPr>
          <w:u w:val="single"/>
        </w:rPr>
        <w:t xml:space="preserve"> </w:t>
      </w:r>
      <w:r>
        <w:rPr>
          <w:u w:val="single"/>
        </w:rPr>
        <w:t>Light Fixtures</w:t>
      </w:r>
      <w:r w:rsidR="006C01A3">
        <w:rPr>
          <w:u w:val="single"/>
        </w:rPr>
        <w:t xml:space="preserve"> with </w:t>
      </w:r>
      <w:r w:rsidR="0054717D">
        <w:rPr>
          <w:u w:val="single"/>
        </w:rPr>
        <w:t xml:space="preserve">Integral </w:t>
      </w:r>
      <w:r w:rsidR="006C01A3">
        <w:rPr>
          <w:u w:val="single"/>
        </w:rPr>
        <w:t>Emergency Back-up</w:t>
      </w:r>
    </w:p>
    <w:p w14:paraId="1F2B997B" w14:textId="50E38426" w:rsidR="009A464F" w:rsidRPr="00AB7182" w:rsidRDefault="00AB7182" w:rsidP="00AB7182">
      <w:pPr>
        <w:pStyle w:val="Level3"/>
        <w:numPr>
          <w:ilvl w:val="0"/>
          <w:numId w:val="0"/>
        </w:numPr>
        <w:ind w:left="1080"/>
        <w:rPr>
          <w:color w:val="0070C0"/>
        </w:rPr>
      </w:pPr>
      <w:r w:rsidRPr="00AB7182">
        <w:rPr>
          <w:color w:val="0070C0"/>
        </w:rPr>
        <w:t xml:space="preserve">In the event of power loss or power interruption, </w:t>
      </w:r>
      <w:r>
        <w:rPr>
          <w:color w:val="0070C0"/>
        </w:rPr>
        <w:t xml:space="preserve">Crouse-Hinds series </w:t>
      </w:r>
      <w:r w:rsidRPr="00AB7182">
        <w:rPr>
          <w:color w:val="0070C0"/>
        </w:rPr>
        <w:t xml:space="preserve">Champ </w:t>
      </w:r>
      <w:r>
        <w:rPr>
          <w:color w:val="0070C0"/>
        </w:rPr>
        <w:t xml:space="preserve">VMVL </w:t>
      </w:r>
      <w:r w:rsidRPr="00AB7182">
        <w:rPr>
          <w:color w:val="0070C0"/>
        </w:rPr>
        <w:t>LEDs with battery back-up provide 90 minutes of emergency lighting.</w:t>
      </w:r>
    </w:p>
    <w:p w14:paraId="0E1CEBA7" w14:textId="62DBA3E6" w:rsidR="009A464F" w:rsidRDefault="009A464F" w:rsidP="009A464F">
      <w:pPr>
        <w:pStyle w:val="Level3"/>
      </w:pPr>
      <w:r>
        <w:t>Basis of Design – Preferred Manufacturer</w:t>
      </w:r>
    </w:p>
    <w:p w14:paraId="06893159" w14:textId="77777777" w:rsidR="009A464F" w:rsidRDefault="009A464F"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836E857" w14:textId="77777777" w:rsidR="009A464F" w:rsidRDefault="009A464F" w:rsidP="009A464F">
      <w:pPr>
        <w:pStyle w:val="Level3"/>
      </w:pPr>
      <w:r>
        <w:t xml:space="preserve">Preferred Manufacturers: Subject to compliance with these specification requirements, provide products </w:t>
      </w:r>
      <w:proofErr w:type="gramStart"/>
      <w:r>
        <w:t>by</w:t>
      </w:r>
      <w:proofErr w:type="gramEnd"/>
      <w:r>
        <w:t xml:space="preserve"> the following:</w:t>
      </w:r>
    </w:p>
    <w:p w14:paraId="4D7C369C" w14:textId="77777777" w:rsidR="009A464F" w:rsidRDefault="009A464F" w:rsidP="009A464F">
      <w:pPr>
        <w:pStyle w:val="Level4"/>
      </w:pPr>
      <w:r>
        <w:t>Eaton Crouse-Hinds series</w:t>
      </w:r>
    </w:p>
    <w:p w14:paraId="3147D2D1" w14:textId="77777777" w:rsidR="009A464F" w:rsidRDefault="009A464F" w:rsidP="009A464F">
      <w:pPr>
        <w:pStyle w:val="Level4"/>
      </w:pPr>
      <w:r>
        <w:t>Engineer-approved equal</w:t>
      </w:r>
    </w:p>
    <w:p w14:paraId="2B6F7518" w14:textId="77777777" w:rsidR="009A464F" w:rsidRDefault="009A464F" w:rsidP="009A464F">
      <w:pPr>
        <w:pStyle w:val="Level3"/>
      </w:pPr>
      <w:r>
        <w:t>Source Limitations: Obtain products from single manufacturer.</w:t>
      </w:r>
    </w:p>
    <w:p w14:paraId="6DEBD309" w14:textId="77777777" w:rsidR="009A464F" w:rsidRDefault="009A464F" w:rsidP="009A464F">
      <w:pPr>
        <w:pStyle w:val="Level3"/>
      </w:pPr>
      <w:r>
        <w:t>Listing Criteria: Investigated, labeled, and marked by qualified electrical testing laboratory in accordance with guide information and standards specified for the following:</w:t>
      </w:r>
    </w:p>
    <w:p w14:paraId="0B0BFEC1" w14:textId="77777777" w:rsidR="009A464F" w:rsidRDefault="009A464F" w:rsidP="009A464F">
      <w:pPr>
        <w:pStyle w:val="Level4"/>
      </w:pPr>
      <w:r>
        <w:t>NEC and CEC</w:t>
      </w:r>
    </w:p>
    <w:p w14:paraId="6638D69A" w14:textId="77777777" w:rsidR="009A464F" w:rsidRDefault="009A464F" w:rsidP="009A464F">
      <w:pPr>
        <w:pStyle w:val="Level5"/>
      </w:pPr>
      <w:r>
        <w:t>Class I, Division 2, Groups A,B,C,D</w:t>
      </w:r>
    </w:p>
    <w:p w14:paraId="2D8DBD65" w14:textId="77777777" w:rsidR="009A464F" w:rsidRDefault="009A464F" w:rsidP="009A464F">
      <w:pPr>
        <w:pStyle w:val="Level5"/>
      </w:pPr>
      <w:r>
        <w:t xml:space="preserve">Class II, Division 1, Groups E,F,G </w:t>
      </w:r>
    </w:p>
    <w:p w14:paraId="047E0700" w14:textId="020EAAA0" w:rsidR="009A464F" w:rsidRDefault="00507270" w:rsidP="009A464F">
      <w:pPr>
        <w:pStyle w:val="Level5"/>
      </w:pPr>
      <w:r>
        <w:t xml:space="preserve">Class III, </w:t>
      </w:r>
      <w:r w:rsidR="009A464F">
        <w:t>Simultaneous Presence</w:t>
      </w:r>
    </w:p>
    <w:p w14:paraId="71DF3E2C" w14:textId="77777777" w:rsidR="009A464F" w:rsidRDefault="009A464F" w:rsidP="009A464F">
      <w:pPr>
        <w:pStyle w:val="Level5"/>
      </w:pPr>
      <w:r>
        <w:t xml:space="preserve">Type 4X, IP66 </w:t>
      </w:r>
    </w:p>
    <w:p w14:paraId="1C612083" w14:textId="77777777" w:rsidR="009A464F" w:rsidRDefault="009A464F" w:rsidP="009A464F">
      <w:pPr>
        <w:pStyle w:val="Level5"/>
      </w:pPr>
      <w:r>
        <w:t>Wet Location Rated</w:t>
      </w:r>
    </w:p>
    <w:p w14:paraId="55290540" w14:textId="77777777" w:rsidR="009A464F" w:rsidRDefault="009A464F" w:rsidP="009A464F">
      <w:pPr>
        <w:pStyle w:val="Level4"/>
      </w:pPr>
      <w:r>
        <w:t>UL Standards</w:t>
      </w:r>
    </w:p>
    <w:p w14:paraId="21BB42EA" w14:textId="77777777" w:rsidR="009A464F" w:rsidRDefault="009A464F" w:rsidP="00507270">
      <w:pPr>
        <w:pStyle w:val="Level5"/>
        <w:numPr>
          <w:ilvl w:val="5"/>
          <w:numId w:val="59"/>
        </w:numPr>
      </w:pPr>
      <w:r>
        <w:t>UL844</w:t>
      </w:r>
    </w:p>
    <w:p w14:paraId="2802DC9B" w14:textId="77777777" w:rsidR="009A464F" w:rsidRDefault="009A464F" w:rsidP="009A464F">
      <w:pPr>
        <w:pStyle w:val="Level5"/>
      </w:pPr>
      <w:r>
        <w:t>UL1598 Luminaires</w:t>
      </w:r>
    </w:p>
    <w:p w14:paraId="10D5F8BC" w14:textId="77777777" w:rsidR="009A464F" w:rsidRDefault="009A464F" w:rsidP="009A464F">
      <w:pPr>
        <w:pStyle w:val="Level5"/>
      </w:pPr>
      <w:r>
        <w:t>UL1598A Marine</w:t>
      </w:r>
    </w:p>
    <w:p w14:paraId="7BB3F047" w14:textId="7E57E2E7" w:rsidR="009A464F" w:rsidRDefault="009A464F" w:rsidP="009A464F">
      <w:pPr>
        <w:pStyle w:val="Level5"/>
      </w:pPr>
      <w:r>
        <w:t>UL</w:t>
      </w:r>
      <w:r w:rsidR="00507270">
        <w:t>924</w:t>
      </w:r>
    </w:p>
    <w:p w14:paraId="7B47E86A" w14:textId="77777777" w:rsidR="009A464F" w:rsidRDefault="009A464F" w:rsidP="009A464F">
      <w:pPr>
        <w:pStyle w:val="Level4"/>
      </w:pPr>
      <w:r>
        <w:t>CSA Standard</w:t>
      </w:r>
    </w:p>
    <w:p w14:paraId="10AC2DEF" w14:textId="77777777" w:rsidR="009A464F" w:rsidRDefault="009A464F" w:rsidP="00507270">
      <w:pPr>
        <w:pStyle w:val="Level5"/>
        <w:numPr>
          <w:ilvl w:val="5"/>
          <w:numId w:val="60"/>
        </w:numPr>
      </w:pPr>
      <w:r>
        <w:t>CSA C22.2 No. 137</w:t>
      </w:r>
    </w:p>
    <w:p w14:paraId="3042F315" w14:textId="77777777" w:rsidR="009A464F" w:rsidRDefault="009A464F" w:rsidP="009A464F">
      <w:pPr>
        <w:pStyle w:val="Level3"/>
      </w:pPr>
      <w:r>
        <w:t>Standard features:</w:t>
      </w:r>
    </w:p>
    <w:p w14:paraId="13744A5E" w14:textId="77777777" w:rsidR="009A464F" w:rsidRDefault="009A464F" w:rsidP="009A464F">
      <w:pPr>
        <w:pStyle w:val="Level4"/>
      </w:pPr>
      <w:r>
        <w:t>Electrical Requirements:</w:t>
      </w:r>
    </w:p>
    <w:p w14:paraId="6F55B48A" w14:textId="19A8C50A" w:rsidR="009A464F" w:rsidRDefault="009A464F" w:rsidP="009A464F">
      <w:pPr>
        <w:pStyle w:val="Level5"/>
      </w:pPr>
      <w:r>
        <w:t>Nominal Operating Voltage: Standard input driver voltage of 100-277 VAC, 50/60 Hz</w:t>
      </w:r>
      <w:r w:rsidR="005D748A">
        <w:t>.</w:t>
      </w:r>
    </w:p>
    <w:p w14:paraId="45FBFB68" w14:textId="32918941" w:rsidR="009A464F" w:rsidRDefault="009A464F" w:rsidP="009A464F">
      <w:pPr>
        <w:pStyle w:val="Level5"/>
      </w:pPr>
      <w:r>
        <w:t xml:space="preserve">Nominal Luminaire Operating Power Rating: </w:t>
      </w:r>
      <w:r w:rsidRPr="00441516">
        <w:rPr>
          <w:shd w:val="clear" w:color="auto" w:fill="F2CEED" w:themeFill="accent5" w:themeFillTint="33"/>
        </w:rPr>
        <w:t>[</w:t>
      </w:r>
      <w:r w:rsidR="005D748A">
        <w:rPr>
          <w:shd w:val="clear" w:color="auto" w:fill="F2CEED" w:themeFill="accent5" w:themeFillTint="33"/>
        </w:rPr>
        <w:t>3</w:t>
      </w:r>
      <w:r w:rsidRPr="00441516">
        <w:rPr>
          <w:shd w:val="clear" w:color="auto" w:fill="F2CEED" w:themeFill="accent5" w:themeFillTint="33"/>
        </w:rPr>
        <w:t>0 to 60 W]</w:t>
      </w:r>
      <w:r>
        <w:rPr>
          <w:shd w:val="clear" w:color="auto" w:fill="F2CEED" w:themeFill="accent5" w:themeFillTint="33"/>
        </w:rPr>
        <w:t xml:space="preserve"> </w:t>
      </w:r>
      <w:r w:rsidRPr="00441516">
        <w:rPr>
          <w:shd w:val="clear" w:color="auto" w:fill="F2CEED" w:themeFill="accent5" w:themeFillTint="33"/>
        </w:rPr>
        <w:t xml:space="preserve">[70 to </w:t>
      </w:r>
      <w:r w:rsidR="009E0790">
        <w:rPr>
          <w:shd w:val="clear" w:color="auto" w:fill="F2CEED" w:themeFill="accent5" w:themeFillTint="33"/>
        </w:rPr>
        <w:t>110</w:t>
      </w:r>
      <w:r w:rsidRPr="00441516">
        <w:rPr>
          <w:shd w:val="clear" w:color="auto" w:fill="F2CEED" w:themeFill="accent5" w:themeFillTint="33"/>
        </w:rPr>
        <w:t xml:space="preserve"> 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6EE8A68F" w14:textId="77777777" w:rsidR="009A464F" w:rsidRDefault="009A464F" w:rsidP="009A464F">
      <w:pPr>
        <w:pStyle w:val="Level5"/>
      </w:pPr>
      <w:r>
        <w:t xml:space="preserve">CRI: </w:t>
      </w:r>
      <w:r w:rsidRPr="002F3181">
        <w:rPr>
          <w:shd w:val="clear" w:color="auto" w:fill="F2CEED" w:themeFill="accent5" w:themeFillTint="33"/>
        </w:rPr>
        <w:t>[80+] [90+]</w:t>
      </w:r>
      <w:r>
        <w:t>.</w:t>
      </w:r>
    </w:p>
    <w:p w14:paraId="6E4ABDB9" w14:textId="77777777" w:rsidR="009A464F" w:rsidRDefault="009A464F" w:rsidP="009A464F">
      <w:pPr>
        <w:pStyle w:val="Level5"/>
      </w:pPr>
      <w:r>
        <w:lastRenderedPageBreak/>
        <w:t xml:space="preserve">Drivers will have built-in 0-10V dimming capability; </w:t>
      </w:r>
      <w:r w:rsidRPr="004D1B10">
        <w:t>Fixture should be dimmable from 0-100%</w:t>
      </w:r>
      <w:r>
        <w:t>.</w:t>
      </w:r>
    </w:p>
    <w:p w14:paraId="445D5320" w14:textId="21FD259C" w:rsidR="009A464F" w:rsidRDefault="009A464F" w:rsidP="009A464F">
      <w:pPr>
        <w:pStyle w:val="Level5"/>
      </w:pPr>
      <w:r>
        <w:t xml:space="preserve">External surge protection option for up to </w:t>
      </w:r>
      <w:r w:rsidR="00502924">
        <w:t>4</w:t>
      </w:r>
      <w:r>
        <w:t xml:space="preserve">kV must be provided as a component within the complete luminaire. </w:t>
      </w:r>
    </w:p>
    <w:p w14:paraId="4B4AC246" w14:textId="151B80E9" w:rsidR="009A464F" w:rsidRDefault="009A464F" w:rsidP="009A464F">
      <w:pPr>
        <w:pStyle w:val="Level5"/>
      </w:pPr>
      <w:r>
        <w:t>Power factor &gt;0.90 and THD &lt;</w:t>
      </w:r>
      <w:r w:rsidR="00CF6A45">
        <w:t>20</w:t>
      </w:r>
      <w:r>
        <w:t>%.</w:t>
      </w:r>
    </w:p>
    <w:p w14:paraId="0E0BD47E" w14:textId="3D66B34B" w:rsidR="009A464F" w:rsidRDefault="009A464F" w:rsidP="009A464F">
      <w:pPr>
        <w:pStyle w:val="Level5"/>
      </w:pPr>
      <w:r>
        <w:t>System efficacy: Minimum 1</w:t>
      </w:r>
      <w:r w:rsidR="005137D6">
        <w:t>00</w:t>
      </w:r>
      <w:r>
        <w:t xml:space="preserve"> lumens per watt (LPW) for 5000K CCT fixture with clear glass lens.</w:t>
      </w:r>
    </w:p>
    <w:p w14:paraId="76E3B02D" w14:textId="77777777" w:rsidR="009A464F" w:rsidRDefault="009A464F" w:rsidP="009A464F">
      <w:pPr>
        <w:pStyle w:val="Level4"/>
      </w:pPr>
      <w:r>
        <w:t>Design and Performance Requirements:</w:t>
      </w:r>
    </w:p>
    <w:p w14:paraId="0693B114" w14:textId="2ABCC33E" w:rsidR="00C532AE" w:rsidRDefault="00C532AE" w:rsidP="00C532AE">
      <w:pPr>
        <w:pStyle w:val="Level5"/>
        <w:numPr>
          <w:ilvl w:val="5"/>
          <w:numId w:val="61"/>
        </w:numPr>
      </w:pPr>
      <w:r>
        <w:t xml:space="preserve">Fixture must be designed with integral battery </w:t>
      </w:r>
      <w:r w:rsidR="00885FF6">
        <w:t xml:space="preserve">that provides </w:t>
      </w:r>
      <w:r w:rsidR="00885FF6" w:rsidRPr="00885FF6">
        <w:t>90 minutes of emergency lighting in the event of a power loss</w:t>
      </w:r>
    </w:p>
    <w:p w14:paraId="17EA965A" w14:textId="04BDF604" w:rsidR="009A464F" w:rsidRDefault="009A464F" w:rsidP="00C532AE">
      <w:pPr>
        <w:pStyle w:val="Level5"/>
        <w:numPr>
          <w:ilvl w:val="5"/>
          <w:numId w:val="61"/>
        </w:numPr>
      </w:pPr>
      <w:r>
        <w:t xml:space="preserve">Output intensity: Not less than </w:t>
      </w:r>
      <w:r w:rsidRPr="00C532AE">
        <w:rPr>
          <w:shd w:val="clear" w:color="auto" w:fill="F2CEED" w:themeFill="accent5" w:themeFillTint="33"/>
        </w:rPr>
        <w:t xml:space="preserve">[3000 </w:t>
      </w:r>
      <w:proofErr w:type="spellStart"/>
      <w:r w:rsidRPr="00C532AE">
        <w:rPr>
          <w:shd w:val="clear" w:color="auto" w:fill="F2CEED" w:themeFill="accent5" w:themeFillTint="33"/>
        </w:rPr>
        <w:t>lm</w:t>
      </w:r>
      <w:proofErr w:type="spellEnd"/>
      <w:r w:rsidRPr="00C532AE">
        <w:rPr>
          <w:shd w:val="clear" w:color="auto" w:fill="F2CEED" w:themeFill="accent5" w:themeFillTint="33"/>
        </w:rPr>
        <w:t xml:space="preserve">] [5000 </w:t>
      </w:r>
      <w:proofErr w:type="spellStart"/>
      <w:r w:rsidRPr="00C532AE">
        <w:rPr>
          <w:shd w:val="clear" w:color="auto" w:fill="F2CEED" w:themeFill="accent5" w:themeFillTint="33"/>
        </w:rPr>
        <w:t>lm</w:t>
      </w:r>
      <w:proofErr w:type="spellEnd"/>
      <w:r w:rsidRPr="00C532AE">
        <w:rPr>
          <w:shd w:val="clear" w:color="auto" w:fill="F2CEED" w:themeFill="accent5" w:themeFillTint="33"/>
        </w:rPr>
        <w:t xml:space="preserve">] [10,000 </w:t>
      </w:r>
      <w:proofErr w:type="spellStart"/>
      <w:r w:rsidRPr="00C532AE">
        <w:rPr>
          <w:shd w:val="clear" w:color="auto" w:fill="F2CEED" w:themeFill="accent5" w:themeFillTint="33"/>
        </w:rPr>
        <w:t>lm</w:t>
      </w:r>
      <w:proofErr w:type="spellEnd"/>
      <w:r w:rsidRPr="00C532AE">
        <w:rPr>
          <w:shd w:val="clear" w:color="auto" w:fill="F2CEED" w:themeFill="accent5" w:themeFillTint="33"/>
        </w:rPr>
        <w:t>] &lt;Insert lumens&gt;.</w:t>
      </w:r>
    </w:p>
    <w:p w14:paraId="1D96B2AB" w14:textId="77777777" w:rsidR="009A464F" w:rsidRDefault="009A464F" w:rsidP="009A464F">
      <w:pPr>
        <w:pStyle w:val="Level5"/>
      </w:pPr>
      <w:r>
        <w:t>Fixtures must have L10 reliability and rated life of 60,000 hours minimum for continuous operation at 55°C operating ambient temperature.</w:t>
      </w:r>
    </w:p>
    <w:p w14:paraId="395117E6" w14:textId="77777777" w:rsidR="009A464F" w:rsidRDefault="009A464F" w:rsidP="009A464F">
      <w:pPr>
        <w:pStyle w:val="Level5"/>
      </w:pPr>
      <w:r>
        <w:t>Fixture housing must be designed with heat fins to ensure proper air flow and facilitate dust shedding for effective heat dissipation.</w:t>
      </w:r>
    </w:p>
    <w:p w14:paraId="770E9ADC" w14:textId="77777777" w:rsidR="009A464F" w:rsidRDefault="009A464F" w:rsidP="009A464F">
      <w:pPr>
        <w:pStyle w:val="Level5"/>
      </w:pPr>
      <w:r>
        <w:t>Enclosure Ingress Protection: UL 50E Type 4X or IEC 60529 IP66.</w:t>
      </w:r>
    </w:p>
    <w:p w14:paraId="0657CEA1" w14:textId="77777777" w:rsidR="009A464F" w:rsidRDefault="009A464F" w:rsidP="009A464F">
      <w:pPr>
        <w:pStyle w:val="Level5"/>
      </w:pPr>
      <w:r>
        <w:t>Ballast or driver location: Internal and isolated from the primary heat source (LED engine) to maximize economic life.</w:t>
      </w:r>
    </w:p>
    <w:p w14:paraId="719EAEC2" w14:textId="77777777" w:rsidR="009A464F" w:rsidRDefault="009A464F" w:rsidP="009A464F">
      <w:pPr>
        <w:pStyle w:val="Level5"/>
      </w:pPr>
      <w:r>
        <w:t>Fixture must have serviceable and field-replaceable drivers and LED engines without removing fixture from its installation.</w:t>
      </w:r>
    </w:p>
    <w:p w14:paraId="6FA3321F" w14:textId="5BAC5D8E" w:rsidR="009A464F" w:rsidRDefault="009A464F" w:rsidP="009A464F">
      <w:pPr>
        <w:pStyle w:val="Level5"/>
      </w:pPr>
      <w:r>
        <w:t xml:space="preserve">LED fixtures must have correlated color temperature (CCT) of 5000K (cool white) with options for 4000K (neutral white), </w:t>
      </w:r>
      <w:r w:rsidR="00CF6A45">
        <w:t xml:space="preserve">and </w:t>
      </w:r>
      <w:r>
        <w:t>3000K (warm white</w:t>
      </w:r>
      <w:r w:rsidR="00CF6A45">
        <w:t>)</w:t>
      </w:r>
      <w:r>
        <w:t>.</w:t>
      </w:r>
    </w:p>
    <w:p w14:paraId="62C6D3F5" w14:textId="17B80DEB" w:rsidR="009A464F" w:rsidRDefault="009A464F" w:rsidP="009A464F">
      <w:pPr>
        <w:pStyle w:val="Level5"/>
      </w:pPr>
      <w:r>
        <w:t xml:space="preserve">Fixture must have a minimum CRI of 70 @ 5000K and </w:t>
      </w:r>
      <w:r w:rsidR="005860C6">
        <w:t xml:space="preserve">L70 </w:t>
      </w:r>
      <w:r w:rsidR="005860C6" w:rsidRPr="00C67840">
        <w:t>&gt;= 60,000</w:t>
      </w:r>
      <w:r w:rsidR="005860C6">
        <w:t xml:space="preserve"> @ 55ºC.</w:t>
      </w:r>
    </w:p>
    <w:p w14:paraId="00BE5239" w14:textId="77777777" w:rsidR="009A464F" w:rsidRDefault="009A464F" w:rsidP="009A464F">
      <w:pPr>
        <w:pStyle w:val="Level5"/>
      </w:pPr>
      <w:r>
        <w:t xml:space="preserve">Fixtures must </w:t>
      </w:r>
      <w:r w:rsidRPr="00B80790">
        <w:t xml:space="preserve">have options that generate </w:t>
      </w:r>
      <w:r w:rsidRPr="00214A16">
        <w:rPr>
          <w:shd w:val="clear" w:color="auto" w:fill="F2CEED" w:themeFill="accent5" w:themeFillTint="33"/>
        </w:rPr>
        <w:t>[Type I, III, and V] [wide, medium, narrow]</w:t>
      </w:r>
      <w:r w:rsidRPr="00B80790">
        <w:t xml:space="preserve"> </w:t>
      </w:r>
      <w:r>
        <w:t xml:space="preserve">light </w:t>
      </w:r>
      <w:r w:rsidRPr="00B80790">
        <w:t>distribution patterns</w:t>
      </w:r>
      <w:r>
        <w:t>.</w:t>
      </w:r>
    </w:p>
    <w:p w14:paraId="2064FD9F" w14:textId="77777777" w:rsidR="009A464F" w:rsidRDefault="009A464F" w:rsidP="009A464F">
      <w:pPr>
        <w:pStyle w:val="Level5"/>
      </w:pPr>
      <w:r w:rsidRPr="00F257F4">
        <w:t>Optics must have ability to be clocked and preset to various positions from factory to accommodate alignment with conduit wiring entries to the fixture top hat</w:t>
      </w:r>
    </w:p>
    <w:p w14:paraId="257B65B2" w14:textId="77777777" w:rsidR="009A464F" w:rsidRDefault="009A464F" w:rsidP="009A464F">
      <w:pPr>
        <w:pStyle w:val="Level5"/>
      </w:pPr>
      <w:r>
        <w:t xml:space="preserve">The following mounting modules must be available with light fixture: Ceiling-mount; Pendant-mount; Wall-mount; Stanchion-mount; Cone-mount for dust shedding </w:t>
      </w:r>
      <w:r w:rsidRPr="00E43BCD">
        <w:rPr>
          <w:shd w:val="clear" w:color="auto" w:fill="F2CEED" w:themeFill="accent5" w:themeFillTint="33"/>
        </w:rPr>
        <w:t>&lt;Insert desired mounting hardware&gt;</w:t>
      </w:r>
      <w:r>
        <w:t>.</w:t>
      </w:r>
    </w:p>
    <w:p w14:paraId="09F92C0B" w14:textId="77777777" w:rsidR="009A464F" w:rsidRDefault="009A464F" w:rsidP="009A464F">
      <w:pPr>
        <w:pStyle w:val="Level5"/>
      </w:pPr>
      <w:r>
        <w:t>Fixture must utilize lever-lock connectors for wiring connection from LEDs to drivers and from drivers to terminal block and supply mains.</w:t>
      </w:r>
    </w:p>
    <w:p w14:paraId="371B5553" w14:textId="5AC128F8" w:rsidR="009A464F" w:rsidRDefault="009A464F" w:rsidP="009A464F">
      <w:pPr>
        <w:pStyle w:val="Level5"/>
      </w:pPr>
      <w:r>
        <w:t>Fixture must have an operating ambient temperature range of at least -40ºC to +</w:t>
      </w:r>
      <w:r w:rsidR="00413538">
        <w:t>5</w:t>
      </w:r>
      <w:r>
        <w:t>5ºC.</w:t>
      </w:r>
    </w:p>
    <w:p w14:paraId="2EA514E4" w14:textId="77777777" w:rsidR="009A464F" w:rsidRDefault="009A464F" w:rsidP="009A464F">
      <w:pPr>
        <w:pStyle w:val="Level5"/>
      </w:pPr>
      <w:r>
        <w:t>Fixture must be successfully vibration tested in accordance with Section 33 of UL844.</w:t>
      </w:r>
    </w:p>
    <w:p w14:paraId="0E1F2A1A" w14:textId="77777777" w:rsidR="009A464F" w:rsidRDefault="009A464F" w:rsidP="009A464F">
      <w:pPr>
        <w:pStyle w:val="Level5"/>
      </w:pPr>
      <w:r>
        <w:t>Fixture must be successfully impact tested in accordance with Section 68 of UL844.</w:t>
      </w:r>
    </w:p>
    <w:p w14:paraId="5C9ECE8E" w14:textId="5AA5F484" w:rsidR="009A464F" w:rsidRDefault="009A464F" w:rsidP="009A464F">
      <w:pPr>
        <w:pStyle w:val="Level5"/>
      </w:pPr>
      <w:r w:rsidRPr="00641F0A">
        <w:t xml:space="preserve">Overall </w:t>
      </w:r>
      <w:r w:rsidR="001E54AE">
        <w:t xml:space="preserve">dimensional </w:t>
      </w:r>
      <w:r w:rsidRPr="00641F0A">
        <w:t xml:space="preserve">height of fixture without mounting </w:t>
      </w:r>
      <w:r w:rsidR="00755D92">
        <w:t>modules</w:t>
      </w:r>
      <w:r w:rsidRPr="00641F0A">
        <w:t xml:space="preserve"> must not exceed </w:t>
      </w:r>
      <w:r w:rsidR="00F55318">
        <w:t>14</w:t>
      </w:r>
      <w:r>
        <w:t>.0</w:t>
      </w:r>
      <w:r w:rsidRPr="00641F0A">
        <w:t>”</w:t>
      </w:r>
      <w:r>
        <w:t>.</w:t>
      </w:r>
    </w:p>
    <w:p w14:paraId="536716BE" w14:textId="77777777" w:rsidR="009A464F" w:rsidRDefault="009A464F" w:rsidP="009A464F">
      <w:pPr>
        <w:pStyle w:val="Level4"/>
      </w:pPr>
      <w:r>
        <w:t>Material and Finishes Requirements:</w:t>
      </w:r>
    </w:p>
    <w:p w14:paraId="34E06C36" w14:textId="77777777" w:rsidR="009A464F" w:rsidRDefault="009A464F" w:rsidP="00A51FF0">
      <w:pPr>
        <w:pStyle w:val="Level5"/>
        <w:numPr>
          <w:ilvl w:val="5"/>
          <w:numId w:val="62"/>
        </w:numPr>
      </w:pPr>
      <w:r>
        <w:lastRenderedPageBreak/>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20A430C1" w14:textId="77777777" w:rsidR="009A464F" w:rsidRDefault="009A464F" w:rsidP="009A464F">
      <w:pPr>
        <w:pStyle w:val="Level5"/>
      </w:pPr>
      <w:r>
        <w:t>LED housing must be finished with epoxy powder coat finish for improved protection against corrosion.</w:t>
      </w:r>
    </w:p>
    <w:p w14:paraId="55EF2D7C" w14:textId="77777777" w:rsidR="009A464F" w:rsidRDefault="009A464F" w:rsidP="009A464F">
      <w:pPr>
        <w:pStyle w:val="Level5"/>
      </w:pPr>
      <w:r>
        <w:t>The following lens material options must be available with light fixture: H</w:t>
      </w:r>
      <w:r w:rsidRPr="006975DB">
        <w:t>eat and impact resistant glass; Heat- and UV-stabilized polycarbonate.</w:t>
      </w:r>
    </w:p>
    <w:p w14:paraId="53B0D1ED" w14:textId="77777777" w:rsidR="009A464F" w:rsidRDefault="009A464F" w:rsidP="009A464F">
      <w:pPr>
        <w:pStyle w:val="Level5"/>
      </w:pPr>
      <w:r>
        <w:t>Diffused glass lens option must be available for applications requiring low glare.</w:t>
      </w:r>
    </w:p>
    <w:p w14:paraId="41724FCF" w14:textId="77777777" w:rsidR="009A464F" w:rsidRDefault="009A464F" w:rsidP="009A464F">
      <w:pPr>
        <w:pStyle w:val="Level5"/>
      </w:pPr>
      <w:r>
        <w:t>Fixture must utilize silicone gaskets between driver and LED housing, as well as the lens cover and LED board for NEMA 4X and/or IP66 ingress protection against dust and water.</w:t>
      </w:r>
    </w:p>
    <w:p w14:paraId="596C8274" w14:textId="77777777" w:rsidR="009A464F" w:rsidRDefault="009A464F" w:rsidP="009A464F">
      <w:pPr>
        <w:pStyle w:val="Level5"/>
      </w:pPr>
      <w:r>
        <w:t>Fixtures must not contain mercury or any other hazardous chemicals.</w:t>
      </w:r>
    </w:p>
    <w:p w14:paraId="32D57635" w14:textId="77777777" w:rsidR="009A464F" w:rsidRDefault="009A464F" w:rsidP="009A464F">
      <w:pPr>
        <w:pStyle w:val="Level5"/>
      </w:pPr>
      <w:r>
        <w:t xml:space="preserve">All </w:t>
      </w:r>
      <w:r w:rsidRPr="005A2A56">
        <w:t>electronics shall either be encapsulated, potted or conformal coated with suitable material as a means of protection against humidity and corrosion</w:t>
      </w:r>
      <w:r>
        <w:t>.</w:t>
      </w:r>
    </w:p>
    <w:p w14:paraId="42248F78" w14:textId="77777777" w:rsidR="009A464F" w:rsidRDefault="009A464F" w:rsidP="009A464F">
      <w:pPr>
        <w:pStyle w:val="Level5"/>
      </w:pPr>
      <w:r>
        <w:t xml:space="preserve">All packaging material </w:t>
      </w:r>
      <w:r w:rsidRPr="00472D8B">
        <w:t>should be capable of withstanding vibration and shock test</w:t>
      </w:r>
      <w:r>
        <w:t>.</w:t>
      </w:r>
    </w:p>
    <w:p w14:paraId="62CDD91B" w14:textId="764CFA89" w:rsidR="006C01A3" w:rsidRPr="00A51FF0" w:rsidRDefault="00AC137E" w:rsidP="00A51003">
      <w:pPr>
        <w:pStyle w:val="Level2"/>
        <w:rPr>
          <w:u w:val="single"/>
        </w:rPr>
      </w:pPr>
      <w:r w:rsidRPr="00A51FF0">
        <w:rPr>
          <w:u w:val="single"/>
        </w:rPr>
        <w:t>Hazard-Gard™ XPLA Explosionproof LED Linear Light Fixtures with Integral Emergency Back-up</w:t>
      </w:r>
    </w:p>
    <w:p w14:paraId="5BD0AB02" w14:textId="70AB826B" w:rsidR="001F3032" w:rsidRPr="002C7E8D" w:rsidRDefault="002C7E8D" w:rsidP="002C7E8D">
      <w:pPr>
        <w:pStyle w:val="Level3"/>
        <w:numPr>
          <w:ilvl w:val="0"/>
          <w:numId w:val="0"/>
        </w:numPr>
        <w:ind w:left="1080"/>
        <w:rPr>
          <w:color w:val="0070C0"/>
        </w:rPr>
      </w:pPr>
      <w:r w:rsidRPr="002C7E8D">
        <w:rPr>
          <w:color w:val="0070C0"/>
        </w:rPr>
        <w:t xml:space="preserve">In the event of power loss or power interruption, </w:t>
      </w:r>
      <w:r w:rsidR="00C65726" w:rsidRPr="002C7E8D">
        <w:rPr>
          <w:color w:val="0070C0"/>
        </w:rPr>
        <w:t>Crouse-Hinds series</w:t>
      </w:r>
      <w:r w:rsidR="00C65726">
        <w:rPr>
          <w:color w:val="0070C0"/>
        </w:rPr>
        <w:t xml:space="preserve"> </w:t>
      </w:r>
      <w:r>
        <w:rPr>
          <w:color w:val="0070C0"/>
        </w:rPr>
        <w:t>Hazard-Gard XPLA</w:t>
      </w:r>
      <w:r w:rsidR="00C65726">
        <w:rPr>
          <w:color w:val="0070C0"/>
        </w:rPr>
        <w:t xml:space="preserve"> </w:t>
      </w:r>
      <w:r w:rsidR="008037FE">
        <w:rPr>
          <w:color w:val="0070C0"/>
        </w:rPr>
        <w:t xml:space="preserve">linear </w:t>
      </w:r>
      <w:r w:rsidRPr="002C7E8D">
        <w:rPr>
          <w:color w:val="0070C0"/>
        </w:rPr>
        <w:t>LEDs with battery back-up provide 90 minutes of emergency lighting.</w:t>
      </w:r>
    </w:p>
    <w:p w14:paraId="40B2AD54" w14:textId="5E22101A" w:rsidR="00A51FF0" w:rsidRDefault="00A51FF0" w:rsidP="00A51FF0">
      <w:pPr>
        <w:pStyle w:val="Level3"/>
      </w:pPr>
      <w:r>
        <w:t>Basis of Design – Preferred Manufacturer</w:t>
      </w:r>
    </w:p>
    <w:p w14:paraId="21B050A0" w14:textId="77777777" w:rsidR="00A51FF0" w:rsidRDefault="00A51FF0"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0411CD31" w14:textId="77777777" w:rsidR="00A51FF0" w:rsidRDefault="00A51FF0" w:rsidP="00A51FF0">
      <w:pPr>
        <w:pStyle w:val="Level3"/>
      </w:pPr>
      <w:r>
        <w:t xml:space="preserve">Preferred Manufacturers: Subject to compliance with these specification requirements, provide products </w:t>
      </w:r>
      <w:proofErr w:type="gramStart"/>
      <w:r>
        <w:t>by</w:t>
      </w:r>
      <w:proofErr w:type="gramEnd"/>
      <w:r>
        <w:t xml:space="preserve"> the following:</w:t>
      </w:r>
    </w:p>
    <w:p w14:paraId="39F973B8" w14:textId="77777777" w:rsidR="00A51FF0" w:rsidRDefault="00A51FF0" w:rsidP="00A51FF0">
      <w:pPr>
        <w:pStyle w:val="Level4"/>
      </w:pPr>
      <w:r>
        <w:t>Eaton Crouse-Hinds series</w:t>
      </w:r>
    </w:p>
    <w:p w14:paraId="31D9260C" w14:textId="77777777" w:rsidR="00A51FF0" w:rsidRDefault="00A51FF0" w:rsidP="00A51FF0">
      <w:pPr>
        <w:pStyle w:val="Level4"/>
      </w:pPr>
      <w:r>
        <w:t>Engineer-approved equal</w:t>
      </w:r>
    </w:p>
    <w:p w14:paraId="729569C8" w14:textId="77777777" w:rsidR="00A51FF0" w:rsidRDefault="00A51FF0" w:rsidP="00A51FF0">
      <w:pPr>
        <w:pStyle w:val="Level3"/>
      </w:pPr>
      <w:r>
        <w:t>Source Limitations: Obtain products from single manufacturer.</w:t>
      </w:r>
    </w:p>
    <w:p w14:paraId="69080C2C" w14:textId="77777777" w:rsidR="00A51FF0" w:rsidRDefault="00A51FF0" w:rsidP="00A51FF0">
      <w:pPr>
        <w:pStyle w:val="Level3"/>
      </w:pPr>
      <w:r>
        <w:t>Listing Criteria: Investigated, labeled, and marked by qualified electrical testing laboratory in accordance with guide information and standards specified for the following:</w:t>
      </w:r>
    </w:p>
    <w:p w14:paraId="74C7F130" w14:textId="77777777" w:rsidR="00A51FF0" w:rsidRDefault="00A51FF0" w:rsidP="00A51FF0">
      <w:pPr>
        <w:pStyle w:val="Level4"/>
      </w:pPr>
      <w:r>
        <w:t>NEC and CEC</w:t>
      </w:r>
    </w:p>
    <w:p w14:paraId="357CAC49" w14:textId="77777777" w:rsidR="00A51FF0" w:rsidRDefault="00A51FF0" w:rsidP="00A51FF0">
      <w:pPr>
        <w:pStyle w:val="Level5"/>
      </w:pPr>
      <w:r>
        <w:t>Class I, Division 1, Groups C,D</w:t>
      </w:r>
    </w:p>
    <w:p w14:paraId="0AEA2B17" w14:textId="77777777" w:rsidR="00A51FF0" w:rsidRDefault="00A51FF0" w:rsidP="00A51FF0">
      <w:pPr>
        <w:pStyle w:val="Level5"/>
      </w:pPr>
      <w:r>
        <w:t xml:space="preserve">Class II, Division 1, Groups E,F,G </w:t>
      </w:r>
    </w:p>
    <w:p w14:paraId="5483B82B" w14:textId="77777777" w:rsidR="00A51FF0" w:rsidRDefault="00A51FF0" w:rsidP="00A51FF0">
      <w:pPr>
        <w:pStyle w:val="Level5"/>
      </w:pPr>
      <w:r>
        <w:t>Class III, Simultaneous Presence</w:t>
      </w:r>
    </w:p>
    <w:p w14:paraId="5C3D26E8" w14:textId="77777777" w:rsidR="00A51FF0" w:rsidRDefault="00A51FF0" w:rsidP="00A51FF0">
      <w:pPr>
        <w:pStyle w:val="Level5"/>
      </w:pPr>
      <w:r>
        <w:t xml:space="preserve">Type 4X, IP66 </w:t>
      </w:r>
    </w:p>
    <w:p w14:paraId="310A7197" w14:textId="77777777" w:rsidR="00A51FF0" w:rsidRDefault="00A51FF0" w:rsidP="00A51FF0">
      <w:pPr>
        <w:pStyle w:val="Level5"/>
      </w:pPr>
      <w:r>
        <w:t>Wet Location Rated</w:t>
      </w:r>
    </w:p>
    <w:p w14:paraId="78B4897D" w14:textId="77777777" w:rsidR="00A51FF0" w:rsidRDefault="00A51FF0" w:rsidP="00A51FF0">
      <w:pPr>
        <w:pStyle w:val="Level4"/>
      </w:pPr>
      <w:r>
        <w:t>UL Standards</w:t>
      </w:r>
    </w:p>
    <w:p w14:paraId="410B863B" w14:textId="77777777" w:rsidR="00A51FF0" w:rsidRDefault="00A51FF0" w:rsidP="00A51FF0">
      <w:pPr>
        <w:pStyle w:val="Level5"/>
        <w:numPr>
          <w:ilvl w:val="5"/>
          <w:numId w:val="63"/>
        </w:numPr>
      </w:pPr>
      <w:r>
        <w:t>UL50E</w:t>
      </w:r>
    </w:p>
    <w:p w14:paraId="72296F28" w14:textId="77777777" w:rsidR="00A51FF0" w:rsidRDefault="00A51FF0" w:rsidP="00A51FF0">
      <w:pPr>
        <w:pStyle w:val="Level5"/>
        <w:numPr>
          <w:ilvl w:val="5"/>
          <w:numId w:val="31"/>
        </w:numPr>
      </w:pPr>
      <w:r>
        <w:t>UL844</w:t>
      </w:r>
    </w:p>
    <w:p w14:paraId="3A9A36AF" w14:textId="77777777" w:rsidR="00A51FF0" w:rsidRDefault="00A51FF0" w:rsidP="00A51FF0">
      <w:pPr>
        <w:pStyle w:val="Level5"/>
        <w:numPr>
          <w:ilvl w:val="5"/>
          <w:numId w:val="31"/>
        </w:numPr>
      </w:pPr>
      <w:r>
        <w:lastRenderedPageBreak/>
        <w:t>UL924</w:t>
      </w:r>
    </w:p>
    <w:p w14:paraId="4930B9CE" w14:textId="77777777" w:rsidR="00A51FF0" w:rsidRDefault="00A51FF0" w:rsidP="00A51FF0">
      <w:pPr>
        <w:pStyle w:val="Level5"/>
      </w:pPr>
      <w:r>
        <w:t>UL1598 Luminaires</w:t>
      </w:r>
    </w:p>
    <w:p w14:paraId="6D54F2B1" w14:textId="77777777" w:rsidR="00A51FF0" w:rsidRDefault="00A51FF0" w:rsidP="00A51FF0">
      <w:pPr>
        <w:pStyle w:val="Level5"/>
      </w:pPr>
      <w:r>
        <w:t>UL1598A Marine</w:t>
      </w:r>
    </w:p>
    <w:p w14:paraId="6EEF6EDA" w14:textId="77777777" w:rsidR="00A51FF0" w:rsidRDefault="00A51FF0" w:rsidP="00A51FF0">
      <w:pPr>
        <w:pStyle w:val="Level5"/>
      </w:pPr>
      <w:r>
        <w:t>UL8750</w:t>
      </w:r>
    </w:p>
    <w:p w14:paraId="727C9974" w14:textId="77777777" w:rsidR="00A51FF0" w:rsidRDefault="00A51FF0" w:rsidP="00A51FF0">
      <w:pPr>
        <w:pStyle w:val="Level4"/>
      </w:pPr>
      <w:r>
        <w:t>CSA Standard</w:t>
      </w:r>
    </w:p>
    <w:p w14:paraId="3117E583" w14:textId="77777777" w:rsidR="00A51FF0" w:rsidRDefault="00A51FF0" w:rsidP="00A51FF0">
      <w:pPr>
        <w:pStyle w:val="Level5"/>
        <w:numPr>
          <w:ilvl w:val="5"/>
          <w:numId w:val="64"/>
        </w:numPr>
      </w:pPr>
      <w:r>
        <w:t>CSA C22.2 No. 137, 250</w:t>
      </w:r>
    </w:p>
    <w:p w14:paraId="7CCC9B7E" w14:textId="77777777" w:rsidR="00A51FF0" w:rsidRDefault="00A51FF0" w:rsidP="00A51FF0">
      <w:pPr>
        <w:pStyle w:val="Level3"/>
      </w:pPr>
      <w:r>
        <w:t>Standard features:</w:t>
      </w:r>
    </w:p>
    <w:p w14:paraId="507626DC" w14:textId="77777777" w:rsidR="00A51FF0" w:rsidRDefault="00A51FF0" w:rsidP="00A51FF0">
      <w:pPr>
        <w:pStyle w:val="Level4"/>
      </w:pPr>
      <w:r>
        <w:t>Electrical Requirements:</w:t>
      </w:r>
    </w:p>
    <w:p w14:paraId="5FBDA9F3" w14:textId="77777777" w:rsidR="00A51FF0" w:rsidRDefault="00A51FF0" w:rsidP="00A51FF0">
      <w:pPr>
        <w:pStyle w:val="Level5"/>
      </w:pPr>
      <w:r>
        <w:t>Nominal Operating Voltage: Standard input driver voltage of 100-277 VAC, 50/60 Hz with optional drivers having 347-480 VAC.</w:t>
      </w:r>
    </w:p>
    <w:p w14:paraId="0A2DBBED" w14:textId="77777777" w:rsidR="00A51FF0" w:rsidRDefault="00A51FF0" w:rsidP="00A51FF0">
      <w:pPr>
        <w:pStyle w:val="Level5"/>
      </w:pPr>
      <w:r>
        <w:t xml:space="preserve">Nominal Luminaire Operating Power Rating: </w:t>
      </w:r>
      <w:r w:rsidRPr="00441516">
        <w:rPr>
          <w:shd w:val="clear" w:color="auto" w:fill="F2CEED" w:themeFill="accent5" w:themeFillTint="33"/>
        </w:rPr>
        <w:t>[</w:t>
      </w:r>
      <w:r>
        <w:rPr>
          <w:shd w:val="clear" w:color="auto" w:fill="F2CEED" w:themeFill="accent5" w:themeFillTint="33"/>
        </w:rPr>
        <w:t>25</w:t>
      </w:r>
      <w:r w:rsidRPr="00441516">
        <w:rPr>
          <w:shd w:val="clear" w:color="auto" w:fill="F2CEED" w:themeFill="accent5" w:themeFillTint="33"/>
        </w:rPr>
        <w:t xml:space="preserve"> to </w:t>
      </w:r>
      <w:r>
        <w:rPr>
          <w:shd w:val="clear" w:color="auto" w:fill="F2CEED" w:themeFill="accent5" w:themeFillTint="33"/>
        </w:rPr>
        <w:t>60</w:t>
      </w:r>
      <w:r w:rsidRPr="00441516">
        <w:rPr>
          <w:shd w:val="clear" w:color="auto" w:fill="F2CEED" w:themeFill="accent5" w:themeFillTint="33"/>
        </w:rPr>
        <w:t xml:space="preserve"> 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178F351D" w14:textId="77777777" w:rsidR="00A51FF0" w:rsidRDefault="00A51FF0" w:rsidP="00A51FF0">
      <w:pPr>
        <w:pStyle w:val="Level5"/>
      </w:pPr>
      <w:r>
        <w:t xml:space="preserve">CRI: </w:t>
      </w:r>
      <w:r w:rsidRPr="002F3181">
        <w:rPr>
          <w:shd w:val="clear" w:color="auto" w:fill="F2CEED" w:themeFill="accent5" w:themeFillTint="33"/>
        </w:rPr>
        <w:t>[</w:t>
      </w:r>
      <w:r>
        <w:rPr>
          <w:shd w:val="clear" w:color="auto" w:fill="F2CEED" w:themeFill="accent5" w:themeFillTint="33"/>
        </w:rPr>
        <w:t>7</w:t>
      </w:r>
      <w:r w:rsidRPr="002F3181">
        <w:rPr>
          <w:shd w:val="clear" w:color="auto" w:fill="F2CEED" w:themeFill="accent5" w:themeFillTint="33"/>
        </w:rPr>
        <w:t>0+</w:t>
      </w:r>
      <w:r>
        <w:rPr>
          <w:shd w:val="clear" w:color="auto" w:fill="F2CEED" w:themeFill="accent5" w:themeFillTint="33"/>
        </w:rPr>
        <w:t xml:space="preserve"> @5000K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6BF54DFC" w14:textId="77777777" w:rsidR="00A51FF0" w:rsidRDefault="00A51FF0" w:rsidP="00A51FF0">
      <w:pPr>
        <w:pStyle w:val="Level5"/>
      </w:pPr>
      <w:r>
        <w:t xml:space="preserve">Drivers will have built-in 0-10V dimming capability; </w:t>
      </w:r>
      <w:r w:rsidRPr="004D1B10">
        <w:t>Fixture should be dimmable from 0-100%</w:t>
      </w:r>
      <w:r>
        <w:t>.</w:t>
      </w:r>
    </w:p>
    <w:p w14:paraId="3CBD9C15" w14:textId="77777777" w:rsidR="00A51FF0" w:rsidRDefault="00A51FF0" w:rsidP="00A51FF0">
      <w:pPr>
        <w:pStyle w:val="Level5"/>
      </w:pPr>
      <w:r>
        <w:t xml:space="preserve">External surge protection option for up to 6kV must be provided as a component within the complete luminaire. </w:t>
      </w:r>
    </w:p>
    <w:p w14:paraId="51199BE2" w14:textId="77777777" w:rsidR="00A51FF0" w:rsidRDefault="00A51FF0" w:rsidP="00A51FF0">
      <w:pPr>
        <w:pStyle w:val="Level5"/>
      </w:pPr>
      <w:r>
        <w:t>Power factor &gt;0.90 and THD &lt; 15%.</w:t>
      </w:r>
    </w:p>
    <w:p w14:paraId="5E7E072A" w14:textId="77777777" w:rsidR="00A51FF0" w:rsidRDefault="00A51FF0" w:rsidP="00A51FF0">
      <w:pPr>
        <w:pStyle w:val="Level5"/>
      </w:pPr>
      <w:r>
        <w:t>System efficacy: Minimum 130 lumens per watt (LPW) for 5000K CCT fixture with clear glass lens.</w:t>
      </w:r>
    </w:p>
    <w:p w14:paraId="23E5BCD6" w14:textId="77777777" w:rsidR="00A51FF0" w:rsidRDefault="00A51FF0" w:rsidP="00A51FF0">
      <w:pPr>
        <w:pStyle w:val="Level4"/>
      </w:pPr>
      <w:r>
        <w:t>Design and Performance Requirements:</w:t>
      </w:r>
    </w:p>
    <w:p w14:paraId="38819446" w14:textId="77777777" w:rsidR="001F3032" w:rsidRDefault="001F3032" w:rsidP="00AC11A9">
      <w:pPr>
        <w:pStyle w:val="Level5"/>
        <w:numPr>
          <w:ilvl w:val="5"/>
          <w:numId w:val="65"/>
        </w:numPr>
      </w:pPr>
      <w:r>
        <w:t xml:space="preserve">Fixture must be designed with integral battery that provides </w:t>
      </w:r>
      <w:r w:rsidRPr="00885FF6">
        <w:t>90 minutes of emergency lighting in the event of a power loss</w:t>
      </w:r>
    </w:p>
    <w:p w14:paraId="3F8A2AC5" w14:textId="4FA999E4" w:rsidR="00A51FF0" w:rsidRDefault="00A51FF0" w:rsidP="00AC11A9">
      <w:pPr>
        <w:pStyle w:val="Level5"/>
        <w:numPr>
          <w:ilvl w:val="5"/>
          <w:numId w:val="65"/>
        </w:numPr>
      </w:pPr>
      <w:r>
        <w:t xml:space="preserve">Output intensity: Not less than </w:t>
      </w:r>
      <w:r w:rsidRPr="001F3032">
        <w:rPr>
          <w:shd w:val="clear" w:color="auto" w:fill="F2CEED" w:themeFill="accent5" w:themeFillTint="33"/>
        </w:rPr>
        <w:t xml:space="preserve">[5000 </w:t>
      </w:r>
      <w:proofErr w:type="spellStart"/>
      <w:r w:rsidRPr="001F3032">
        <w:rPr>
          <w:shd w:val="clear" w:color="auto" w:fill="F2CEED" w:themeFill="accent5" w:themeFillTint="33"/>
        </w:rPr>
        <w:t>lm</w:t>
      </w:r>
      <w:proofErr w:type="spellEnd"/>
      <w:r w:rsidRPr="001F3032">
        <w:rPr>
          <w:shd w:val="clear" w:color="auto" w:fill="F2CEED" w:themeFill="accent5" w:themeFillTint="33"/>
        </w:rPr>
        <w:t xml:space="preserve">] [7,500 </w:t>
      </w:r>
      <w:proofErr w:type="spellStart"/>
      <w:r w:rsidRPr="001F3032">
        <w:rPr>
          <w:shd w:val="clear" w:color="auto" w:fill="F2CEED" w:themeFill="accent5" w:themeFillTint="33"/>
        </w:rPr>
        <w:t>lm</w:t>
      </w:r>
      <w:proofErr w:type="spellEnd"/>
      <w:r w:rsidRPr="001F3032">
        <w:rPr>
          <w:shd w:val="clear" w:color="auto" w:fill="F2CEED" w:themeFill="accent5" w:themeFillTint="33"/>
        </w:rPr>
        <w:t>]  &lt;Insert lumens&gt;.</w:t>
      </w:r>
    </w:p>
    <w:p w14:paraId="329796EB" w14:textId="77777777" w:rsidR="00A51FF0" w:rsidRDefault="00A51FF0" w:rsidP="00A51FF0">
      <w:pPr>
        <w:pStyle w:val="Level5"/>
      </w:pPr>
      <w:r>
        <w:t>Fixtures must have L10 reliability and rated life of 60,000 hours minimum for continuous operation at 55°C operating ambient temperature.</w:t>
      </w:r>
    </w:p>
    <w:p w14:paraId="7C85768E" w14:textId="77777777" w:rsidR="00A51FF0" w:rsidRDefault="00A51FF0" w:rsidP="00A51FF0">
      <w:pPr>
        <w:pStyle w:val="Level5"/>
      </w:pPr>
      <w:r>
        <w:t>Fixture housing must be designed with heat fins to ensure proper air flow and facilitate dust shedding for effective heat dissipation.</w:t>
      </w:r>
    </w:p>
    <w:p w14:paraId="272226D7" w14:textId="77777777" w:rsidR="00A51FF0" w:rsidRDefault="00A51FF0" w:rsidP="00A51FF0">
      <w:pPr>
        <w:pStyle w:val="Level5"/>
      </w:pPr>
      <w:r>
        <w:t>Enclosure Ingress Protection: UL 50E Type 4X or IEC 60529 IP66.</w:t>
      </w:r>
    </w:p>
    <w:p w14:paraId="6438C651" w14:textId="77777777" w:rsidR="00A51FF0" w:rsidRDefault="00A51FF0" w:rsidP="00A51FF0">
      <w:pPr>
        <w:pStyle w:val="Level5"/>
      </w:pPr>
      <w:r w:rsidRPr="00BA46F0">
        <w:t>Fixture must be high pressure hose tested at 3 gallons per minute, 2000 psi@ 5ft distance with a 1/16” nozzle for 30 minutes to prevent ingress due to high pressure hosing.</w:t>
      </w:r>
    </w:p>
    <w:p w14:paraId="711D04D0" w14:textId="77777777" w:rsidR="00A51FF0" w:rsidRPr="001C37D1" w:rsidRDefault="00A51FF0" w:rsidP="00A51FF0">
      <w:pPr>
        <w:pStyle w:val="Level5"/>
      </w:pPr>
      <w:r w:rsidRPr="001C37D1">
        <w:t>Thermal pad must be utilized instead of thermal grease for heat dissipation from PCB board.</w:t>
      </w:r>
    </w:p>
    <w:p w14:paraId="014E9547" w14:textId="77777777" w:rsidR="00A51FF0" w:rsidRDefault="00A51FF0" w:rsidP="00A51FF0">
      <w:pPr>
        <w:pStyle w:val="Level5"/>
      </w:pPr>
      <w:r>
        <w:t>Ballast or driver location: Internal and isolated from the primary heat source (LED engine) to maximize economic life.</w:t>
      </w:r>
    </w:p>
    <w:p w14:paraId="3EC1860E" w14:textId="77777777" w:rsidR="00A51FF0" w:rsidRDefault="00A51FF0" w:rsidP="00A51FF0">
      <w:pPr>
        <w:pStyle w:val="Level5"/>
      </w:pPr>
      <w:r>
        <w:t xml:space="preserve">Fixture </w:t>
      </w:r>
      <w:r w:rsidRPr="00BD01CF">
        <w:t>design must have serviceable drivers accessible from the bottom of fixture and field replaceable without removing the fixture from a ceiling or wall mount installation</w:t>
      </w:r>
      <w:r>
        <w:t>.</w:t>
      </w:r>
    </w:p>
    <w:p w14:paraId="2140A8F2" w14:textId="77777777" w:rsidR="00A51FF0" w:rsidRDefault="00A51FF0" w:rsidP="00A51FF0">
      <w:pPr>
        <w:pStyle w:val="Level5"/>
      </w:pPr>
      <w:r w:rsidRPr="00332D30">
        <w:t xml:space="preserve">The power supply or driver must </w:t>
      </w:r>
      <w:proofErr w:type="gramStart"/>
      <w:r w:rsidRPr="00332D30">
        <w:t>be located in</w:t>
      </w:r>
      <w:proofErr w:type="gramEnd"/>
      <w:r w:rsidRPr="00332D30">
        <w:t xml:space="preserve"> line with LED boards and not on top of them to maximize thermal dissipation and maintain lower driver baseplate temperatures</w:t>
      </w:r>
    </w:p>
    <w:p w14:paraId="489E1365" w14:textId="77777777" w:rsidR="00A51FF0" w:rsidRDefault="00A51FF0" w:rsidP="00A51FF0">
      <w:pPr>
        <w:pStyle w:val="Level5"/>
      </w:pPr>
      <w:r>
        <w:t>LED fixtures must have correlated color temperature (CCT) of 5000K (cool white) with options for 4000K (neutral white), 3000K (warm white).</w:t>
      </w:r>
    </w:p>
    <w:p w14:paraId="735AEE78" w14:textId="2363C5FB" w:rsidR="00A51FF0" w:rsidRDefault="00A51FF0" w:rsidP="00A51FF0">
      <w:pPr>
        <w:pStyle w:val="Level5"/>
      </w:pPr>
      <w:r>
        <w:lastRenderedPageBreak/>
        <w:t xml:space="preserve">Fixture must have a minimum CRI of 70 @ 5000K and </w:t>
      </w:r>
      <w:r w:rsidR="00413538">
        <w:t xml:space="preserve">L70 </w:t>
      </w:r>
      <w:r w:rsidR="00413538" w:rsidRPr="00C67840">
        <w:t>&gt;= 60,000</w:t>
      </w:r>
      <w:r w:rsidR="00413538">
        <w:t xml:space="preserve"> @ 55ºC.</w:t>
      </w:r>
    </w:p>
    <w:p w14:paraId="027B5733" w14:textId="77777777" w:rsidR="00A51FF0" w:rsidRDefault="00A51FF0" w:rsidP="00A51FF0">
      <w:pPr>
        <w:pStyle w:val="Level5"/>
      </w:pPr>
      <w:r>
        <w:t>The fixture shall have standard wide (120 degree) optic.</w:t>
      </w:r>
    </w:p>
    <w:p w14:paraId="50CCFEB1" w14:textId="77777777" w:rsidR="00A51FF0" w:rsidRPr="002C0D4B" w:rsidRDefault="00A51FF0" w:rsidP="00A51FF0">
      <w:pPr>
        <w:pStyle w:val="Level5"/>
      </w:pPr>
      <w:r w:rsidRPr="002C0D4B">
        <w:t>The fixture must have 4 points of secondary retention integrated into the fixture for attaching safety cables.</w:t>
      </w:r>
    </w:p>
    <w:p w14:paraId="6353AADC" w14:textId="77777777" w:rsidR="00A51FF0" w:rsidRDefault="00A51FF0" w:rsidP="00A51FF0">
      <w:pPr>
        <w:pStyle w:val="Level5"/>
      </w:pPr>
      <w:r>
        <w:t>F</w:t>
      </w:r>
      <w:r w:rsidRPr="00A30639">
        <w:t>ixture must have a back flange with sliding ceiling, swivel and flush mount bracket options to adjust the distance between two brackets and allow for flexible installation</w:t>
      </w:r>
      <w:r>
        <w:t>; Fixture should also have pole mount options.</w:t>
      </w:r>
      <w:r w:rsidRPr="00A30639">
        <w:t xml:space="preserve"> </w:t>
      </w:r>
    </w:p>
    <w:p w14:paraId="1BCEB39C" w14:textId="77777777" w:rsidR="00A51FF0" w:rsidRDefault="00A51FF0" w:rsidP="00A51FF0">
      <w:pPr>
        <w:pStyle w:val="Level5"/>
      </w:pPr>
      <w:r>
        <w:t>Fixture must utilize lever-lock connectors for wiring connection from LEDs to drivers and from drivers to supply mains.</w:t>
      </w:r>
    </w:p>
    <w:p w14:paraId="63CD1A8C" w14:textId="77777777" w:rsidR="00A51FF0" w:rsidRDefault="00A51FF0" w:rsidP="00A51FF0">
      <w:pPr>
        <w:pStyle w:val="Level5"/>
      </w:pPr>
      <w:r>
        <w:t>Fixture must have an operating ambient temperature range of at least -25ºC to +55ºC.</w:t>
      </w:r>
    </w:p>
    <w:p w14:paraId="4E805383" w14:textId="77777777" w:rsidR="00A51FF0" w:rsidRDefault="00A51FF0" w:rsidP="00A51FF0">
      <w:pPr>
        <w:pStyle w:val="Level5"/>
      </w:pPr>
      <w:r>
        <w:t>Fixture must have a T5 temperature rating at 55ºC for Class I, Division 1 environments.</w:t>
      </w:r>
    </w:p>
    <w:p w14:paraId="2C109C96" w14:textId="77777777" w:rsidR="00A51FF0" w:rsidRDefault="00A51FF0" w:rsidP="00A51FF0">
      <w:pPr>
        <w:pStyle w:val="Level5"/>
      </w:pPr>
      <w:r>
        <w:t>Fixture must be successfully vibration tested in accordance with Section 33 of UL844.</w:t>
      </w:r>
    </w:p>
    <w:p w14:paraId="1453F1B9" w14:textId="77777777" w:rsidR="00A51FF0" w:rsidRDefault="00A51FF0" w:rsidP="00A51FF0">
      <w:pPr>
        <w:pStyle w:val="Level5"/>
      </w:pPr>
      <w:r>
        <w:t>Fixture must be successfully impact tested in accordance with Section 68 of UL844.</w:t>
      </w:r>
    </w:p>
    <w:p w14:paraId="736D07C4" w14:textId="2BA23FF3" w:rsidR="00A51FF0" w:rsidRPr="00FB74FD" w:rsidRDefault="00A51FF0" w:rsidP="00A51FF0">
      <w:pPr>
        <w:pStyle w:val="Level5"/>
      </w:pPr>
      <w:r w:rsidRPr="00FB74FD">
        <w:t xml:space="preserve">Overall </w:t>
      </w:r>
      <w:r w:rsidR="001E54AE">
        <w:t xml:space="preserve">dimensional </w:t>
      </w:r>
      <w:r w:rsidRPr="00FB74FD">
        <w:t>height of fixture without mounting brackets must not exceed 4.8” and with mounting brackets must not exceed 8”.</w:t>
      </w:r>
    </w:p>
    <w:p w14:paraId="38CFE7EF" w14:textId="77777777" w:rsidR="00A51FF0" w:rsidRDefault="00A51FF0" w:rsidP="00A51FF0">
      <w:pPr>
        <w:pStyle w:val="Level4"/>
      </w:pPr>
      <w:r>
        <w:t>Material and Finishes Requirements:</w:t>
      </w:r>
    </w:p>
    <w:p w14:paraId="1B018DE0" w14:textId="77777777" w:rsidR="00A51FF0" w:rsidRDefault="00A51FF0" w:rsidP="00A51FF0">
      <w:pPr>
        <w:pStyle w:val="Level5"/>
        <w:numPr>
          <w:ilvl w:val="5"/>
          <w:numId w:val="66"/>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25AC79E2" w14:textId="77777777" w:rsidR="00A51FF0" w:rsidRDefault="00A51FF0" w:rsidP="00A51FF0">
      <w:pPr>
        <w:pStyle w:val="Level5"/>
      </w:pPr>
      <w:r>
        <w:t>LED housing must be available with epoxy powder coat finish for improved protection against corrosion.</w:t>
      </w:r>
    </w:p>
    <w:p w14:paraId="64CC8CB8" w14:textId="77777777" w:rsidR="00A51FF0" w:rsidRDefault="00A51FF0" w:rsidP="00A51FF0">
      <w:pPr>
        <w:pStyle w:val="Level5"/>
      </w:pPr>
      <w:r>
        <w:t>The following lens material options must be available with light fixture: heat and impact resistant glass</w:t>
      </w:r>
    </w:p>
    <w:p w14:paraId="163F62D6" w14:textId="77777777" w:rsidR="00A51FF0" w:rsidRDefault="00A51FF0" w:rsidP="00A51FF0">
      <w:pPr>
        <w:pStyle w:val="Level5"/>
      </w:pPr>
      <w:r>
        <w:t>Diffused glass lens option must be available for applications requiring low glare.</w:t>
      </w:r>
    </w:p>
    <w:p w14:paraId="18BF661D" w14:textId="77777777" w:rsidR="00A51FF0" w:rsidRDefault="00A51FF0" w:rsidP="00A51FF0">
      <w:pPr>
        <w:pStyle w:val="Level5"/>
      </w:pPr>
      <w:r>
        <w:t>Fixture must utilize gaskets between driver and LED housing, as well as the lens cover and LED board for NEMA 4X and/or IP66 ingress protection against dust and water.</w:t>
      </w:r>
    </w:p>
    <w:p w14:paraId="01BD2D1F" w14:textId="77777777" w:rsidR="00A51FF0" w:rsidRDefault="00A51FF0" w:rsidP="00A51FF0">
      <w:pPr>
        <w:pStyle w:val="Level5"/>
      </w:pPr>
      <w:r>
        <w:t>Fixtures must not contain mercury or any other hazardous chemicals.</w:t>
      </w:r>
    </w:p>
    <w:p w14:paraId="5178B5C8" w14:textId="77777777" w:rsidR="00A51FF0" w:rsidRDefault="00A51FF0" w:rsidP="00A51FF0">
      <w:pPr>
        <w:pStyle w:val="Level5"/>
      </w:pPr>
      <w:r>
        <w:t xml:space="preserve">All </w:t>
      </w:r>
      <w:r w:rsidRPr="005A2A56">
        <w:t>electronics shall either be encapsulated, potted or conformal coated with suitable material as a means of protection against humidity and corrosion</w:t>
      </w:r>
      <w:r>
        <w:t>.</w:t>
      </w:r>
    </w:p>
    <w:p w14:paraId="2EDC66A7" w14:textId="1EE2AA5A" w:rsidR="00A51FF0" w:rsidRDefault="00A51FF0" w:rsidP="00A51FF0">
      <w:pPr>
        <w:pStyle w:val="Level5"/>
      </w:pPr>
      <w:r>
        <w:t xml:space="preserve">All packaging material </w:t>
      </w:r>
      <w:r w:rsidRPr="00472D8B">
        <w:t>should be capable of withstanding vibration and shock test</w:t>
      </w:r>
      <w:r>
        <w:t>.</w:t>
      </w:r>
    </w:p>
    <w:p w14:paraId="19FFD0FD" w14:textId="3C10B798" w:rsidR="00853D28" w:rsidRPr="00853D28" w:rsidRDefault="00853D28" w:rsidP="00853D28">
      <w:pPr>
        <w:pStyle w:val="Level2"/>
        <w:rPr>
          <w:u w:val="single"/>
        </w:rPr>
      </w:pPr>
      <w:r w:rsidRPr="00853D28">
        <w:rPr>
          <w:u w:val="single"/>
        </w:rPr>
        <w:t>Champ™ MLLA Hazardous Area LED Linear Light Fixtures with Integral Emergency Back-up</w:t>
      </w:r>
    </w:p>
    <w:p w14:paraId="0A78B97E" w14:textId="1BB48233" w:rsidR="00A03A26" w:rsidRPr="00A03A26" w:rsidRDefault="00A03A26" w:rsidP="00A03A26">
      <w:pPr>
        <w:pStyle w:val="Level3"/>
        <w:numPr>
          <w:ilvl w:val="0"/>
          <w:numId w:val="0"/>
        </w:numPr>
        <w:ind w:left="1080"/>
        <w:rPr>
          <w:color w:val="0070C0"/>
        </w:rPr>
      </w:pPr>
      <w:r w:rsidRPr="00A03A26">
        <w:rPr>
          <w:color w:val="0070C0"/>
        </w:rPr>
        <w:t xml:space="preserve">In the event of power loss or power interruption, Crouse-Hinds series </w:t>
      </w:r>
      <w:r>
        <w:rPr>
          <w:color w:val="0070C0"/>
        </w:rPr>
        <w:t>Champ MLLA</w:t>
      </w:r>
      <w:r w:rsidRPr="00A03A26">
        <w:rPr>
          <w:color w:val="0070C0"/>
        </w:rPr>
        <w:t xml:space="preserve"> LEDs with battery back-up provide 90 minutes of emergency lighting.</w:t>
      </w:r>
    </w:p>
    <w:p w14:paraId="1F24D699" w14:textId="42C49443" w:rsidR="000B3A0A" w:rsidRDefault="000B3A0A" w:rsidP="000B3A0A">
      <w:pPr>
        <w:pStyle w:val="Level3"/>
      </w:pPr>
      <w:r>
        <w:t>Basis of Design – Preferred Manufacturer</w:t>
      </w:r>
    </w:p>
    <w:p w14:paraId="63496606" w14:textId="77777777" w:rsidR="000B3A0A" w:rsidRDefault="000B3A0A" w:rsidP="003F6847">
      <w:pPr>
        <w:pStyle w:val="Level4"/>
        <w:numPr>
          <w:ilvl w:val="0"/>
          <w:numId w:val="0"/>
        </w:numPr>
        <w:ind w:left="1440"/>
      </w:pPr>
      <w:r>
        <w:t xml:space="preserve">The listing of manufacturers below does not imply acceptance of their products that do not meet the specified ratings, features, and functions.  Manufacturers listed below are not relieved from meeting these specifications in their entirety.  Products in compliance </w:t>
      </w:r>
      <w:r>
        <w:lastRenderedPageBreak/>
        <w:t>with the specification and manufactured by others not named will be considered only if pre-approved by the engineer prior to bid date.</w:t>
      </w:r>
    </w:p>
    <w:p w14:paraId="11DBE819" w14:textId="77777777" w:rsidR="000B3A0A" w:rsidRDefault="000B3A0A" w:rsidP="000B3A0A">
      <w:pPr>
        <w:pStyle w:val="Level3"/>
      </w:pPr>
      <w:r>
        <w:t xml:space="preserve">Preferred Manufacturers: Subject to compliance with these specification requirements, provide products </w:t>
      </w:r>
      <w:proofErr w:type="gramStart"/>
      <w:r>
        <w:t>by</w:t>
      </w:r>
      <w:proofErr w:type="gramEnd"/>
      <w:r>
        <w:t xml:space="preserve"> the following:</w:t>
      </w:r>
    </w:p>
    <w:p w14:paraId="3C63BA7C" w14:textId="77777777" w:rsidR="000B3A0A" w:rsidRDefault="000B3A0A" w:rsidP="000B3A0A">
      <w:pPr>
        <w:pStyle w:val="Level4"/>
      </w:pPr>
      <w:r>
        <w:t>Eaton Crouse-Hinds series</w:t>
      </w:r>
    </w:p>
    <w:p w14:paraId="58F5F1C0" w14:textId="77777777" w:rsidR="000B3A0A" w:rsidRDefault="000B3A0A" w:rsidP="000B3A0A">
      <w:pPr>
        <w:pStyle w:val="Level4"/>
      </w:pPr>
      <w:r>
        <w:t>Engineer-approved equal</w:t>
      </w:r>
    </w:p>
    <w:p w14:paraId="6E483042" w14:textId="77777777" w:rsidR="000B3A0A" w:rsidRDefault="000B3A0A" w:rsidP="000B3A0A">
      <w:pPr>
        <w:pStyle w:val="Level3"/>
      </w:pPr>
      <w:r>
        <w:t>Source Limitations: Obtain products from single manufacturer.</w:t>
      </w:r>
    </w:p>
    <w:p w14:paraId="62704830" w14:textId="77777777" w:rsidR="000B3A0A" w:rsidRDefault="000B3A0A" w:rsidP="000B3A0A">
      <w:pPr>
        <w:pStyle w:val="Level3"/>
      </w:pPr>
      <w:r>
        <w:t>Listing Criteria: Investigated, labeled, and marked by qualified electrical testing laboratory in accordance with guide information and standards specified for the following:</w:t>
      </w:r>
    </w:p>
    <w:p w14:paraId="088E4F27" w14:textId="77777777" w:rsidR="000B3A0A" w:rsidRDefault="000B3A0A" w:rsidP="000B3A0A">
      <w:pPr>
        <w:pStyle w:val="Level4"/>
      </w:pPr>
      <w:r>
        <w:t>NEC and CEC</w:t>
      </w:r>
    </w:p>
    <w:p w14:paraId="567F4C5B" w14:textId="77777777" w:rsidR="000B3A0A" w:rsidRDefault="000B3A0A" w:rsidP="000B3A0A">
      <w:pPr>
        <w:pStyle w:val="Level5"/>
      </w:pPr>
      <w:r>
        <w:t>Class I, Division 2, Groups A,B,C,D</w:t>
      </w:r>
    </w:p>
    <w:p w14:paraId="6CA119F2" w14:textId="77777777" w:rsidR="000B3A0A" w:rsidRDefault="000B3A0A" w:rsidP="000B3A0A">
      <w:pPr>
        <w:pStyle w:val="Level5"/>
      </w:pPr>
      <w:r>
        <w:t xml:space="preserve">Class II, Division 1, Groups E,F,G </w:t>
      </w:r>
    </w:p>
    <w:p w14:paraId="7B6D3F6A" w14:textId="77777777" w:rsidR="000B3A0A" w:rsidRDefault="000B3A0A" w:rsidP="000B3A0A">
      <w:pPr>
        <w:pStyle w:val="Level5"/>
      </w:pPr>
      <w:r>
        <w:t>Class III, Simultaneous Presence</w:t>
      </w:r>
    </w:p>
    <w:p w14:paraId="2926B1EE" w14:textId="77777777" w:rsidR="000B3A0A" w:rsidRDefault="000B3A0A" w:rsidP="000B3A0A">
      <w:pPr>
        <w:pStyle w:val="Level5"/>
      </w:pPr>
      <w:r>
        <w:t xml:space="preserve">Type 4X, IP66 </w:t>
      </w:r>
    </w:p>
    <w:p w14:paraId="4C84CB01" w14:textId="77777777" w:rsidR="000B3A0A" w:rsidRDefault="000B3A0A" w:rsidP="000B3A0A">
      <w:pPr>
        <w:pStyle w:val="Level5"/>
      </w:pPr>
      <w:r>
        <w:t>Marine and Wet Location Rated</w:t>
      </w:r>
    </w:p>
    <w:p w14:paraId="1D6CD383" w14:textId="77777777" w:rsidR="000B3A0A" w:rsidRDefault="000B3A0A" w:rsidP="000B3A0A">
      <w:pPr>
        <w:pStyle w:val="Level4"/>
      </w:pPr>
      <w:r>
        <w:t>UL Standards</w:t>
      </w:r>
    </w:p>
    <w:p w14:paraId="72FAFC83" w14:textId="77777777" w:rsidR="000B3A0A" w:rsidRDefault="000B3A0A" w:rsidP="00DD4536">
      <w:pPr>
        <w:pStyle w:val="Level5"/>
        <w:numPr>
          <w:ilvl w:val="5"/>
          <w:numId w:val="67"/>
        </w:numPr>
      </w:pPr>
      <w:r>
        <w:t>UL844</w:t>
      </w:r>
    </w:p>
    <w:p w14:paraId="21B62913" w14:textId="77777777" w:rsidR="000B3A0A" w:rsidRDefault="000B3A0A" w:rsidP="000B3A0A">
      <w:pPr>
        <w:pStyle w:val="Level5"/>
        <w:numPr>
          <w:ilvl w:val="5"/>
          <w:numId w:val="31"/>
        </w:numPr>
      </w:pPr>
      <w:r>
        <w:t>UL924</w:t>
      </w:r>
    </w:p>
    <w:p w14:paraId="64527E90" w14:textId="77777777" w:rsidR="000B3A0A" w:rsidRDefault="000B3A0A" w:rsidP="000B3A0A">
      <w:pPr>
        <w:pStyle w:val="Level5"/>
      </w:pPr>
      <w:r>
        <w:t>UL1598 Luminaires</w:t>
      </w:r>
    </w:p>
    <w:p w14:paraId="4BCE5126" w14:textId="77777777" w:rsidR="000B3A0A" w:rsidRDefault="000B3A0A" w:rsidP="000B3A0A">
      <w:pPr>
        <w:pStyle w:val="Level5"/>
      </w:pPr>
      <w:r>
        <w:t>UL1598A Marine</w:t>
      </w:r>
    </w:p>
    <w:p w14:paraId="450BFBCA" w14:textId="77777777" w:rsidR="000B3A0A" w:rsidRDefault="000B3A0A" w:rsidP="000B3A0A">
      <w:pPr>
        <w:pStyle w:val="Level5"/>
      </w:pPr>
      <w:r>
        <w:t>UL8750</w:t>
      </w:r>
    </w:p>
    <w:p w14:paraId="77C75E2E" w14:textId="77777777" w:rsidR="000B3A0A" w:rsidRDefault="000B3A0A" w:rsidP="000B3A0A">
      <w:pPr>
        <w:pStyle w:val="Level4"/>
      </w:pPr>
      <w:r>
        <w:t>CSA Standard</w:t>
      </w:r>
    </w:p>
    <w:p w14:paraId="3674F6D5" w14:textId="77777777" w:rsidR="000B3A0A" w:rsidRDefault="000B3A0A" w:rsidP="00DD4536">
      <w:pPr>
        <w:pStyle w:val="Level5"/>
        <w:numPr>
          <w:ilvl w:val="5"/>
          <w:numId w:val="68"/>
        </w:numPr>
      </w:pPr>
      <w:r>
        <w:t>CSA C22.2 No. 137, 141, 250</w:t>
      </w:r>
    </w:p>
    <w:p w14:paraId="402E276A" w14:textId="77777777" w:rsidR="000B3A0A" w:rsidRDefault="000B3A0A" w:rsidP="000B3A0A">
      <w:pPr>
        <w:pStyle w:val="Level3"/>
      </w:pPr>
      <w:r>
        <w:t>Standard features:</w:t>
      </w:r>
    </w:p>
    <w:p w14:paraId="45AAE5C6" w14:textId="77777777" w:rsidR="000B3A0A" w:rsidRDefault="000B3A0A" w:rsidP="000B3A0A">
      <w:pPr>
        <w:pStyle w:val="Level4"/>
      </w:pPr>
      <w:r>
        <w:t>Electrical Requirements:</w:t>
      </w:r>
    </w:p>
    <w:p w14:paraId="787DE92A" w14:textId="3E36C4BB" w:rsidR="000B3A0A" w:rsidRDefault="000B3A0A" w:rsidP="000B3A0A">
      <w:pPr>
        <w:pStyle w:val="Level5"/>
      </w:pPr>
      <w:r>
        <w:t xml:space="preserve">Fixture must be designed with integral battery that provides </w:t>
      </w:r>
      <w:r w:rsidRPr="00885FF6">
        <w:t>90 minutes of emergency lighting in the event of a power loss</w:t>
      </w:r>
      <w:r>
        <w:t>.</w:t>
      </w:r>
    </w:p>
    <w:p w14:paraId="483DB5B8" w14:textId="0BBF8CB5" w:rsidR="000B3A0A" w:rsidRDefault="000B3A0A" w:rsidP="000B3A0A">
      <w:pPr>
        <w:pStyle w:val="Level5"/>
      </w:pPr>
      <w:r>
        <w:t>Nominal Operating Voltage: Standard input driver voltage of 100-277 VAC, 50/60 Hz with optional drivers having 347-480 VAC.</w:t>
      </w:r>
    </w:p>
    <w:p w14:paraId="0271370E" w14:textId="77777777" w:rsidR="000B3A0A" w:rsidRDefault="000B3A0A" w:rsidP="000B3A0A">
      <w:pPr>
        <w:pStyle w:val="Level5"/>
      </w:pPr>
      <w:r>
        <w:t xml:space="preserve">Nominal Luminaire Operating Power Rating: </w:t>
      </w:r>
      <w:r w:rsidRPr="00441516">
        <w:rPr>
          <w:shd w:val="clear" w:color="auto" w:fill="F2CEED" w:themeFill="accent5" w:themeFillTint="33"/>
        </w:rPr>
        <w:t>[</w:t>
      </w:r>
      <w:r>
        <w:rPr>
          <w:shd w:val="clear" w:color="auto" w:fill="F2CEED" w:themeFill="accent5" w:themeFillTint="33"/>
        </w:rPr>
        <w:t>25</w:t>
      </w:r>
      <w:r w:rsidRPr="00441516">
        <w:rPr>
          <w:shd w:val="clear" w:color="auto" w:fill="F2CEED" w:themeFill="accent5" w:themeFillTint="33"/>
        </w:rPr>
        <w:t xml:space="preserve"> to </w:t>
      </w:r>
      <w:r>
        <w:rPr>
          <w:shd w:val="clear" w:color="auto" w:fill="F2CEED" w:themeFill="accent5" w:themeFillTint="33"/>
        </w:rPr>
        <w:t>60</w:t>
      </w:r>
      <w:r w:rsidRPr="00441516">
        <w:rPr>
          <w:shd w:val="clear" w:color="auto" w:fill="F2CEED" w:themeFill="accent5" w:themeFillTint="33"/>
        </w:rPr>
        <w:t xml:space="preserve"> W]</w:t>
      </w:r>
      <w:r>
        <w:rPr>
          <w:shd w:val="clear" w:color="auto" w:fill="F2CEED" w:themeFill="accent5" w:themeFillTint="33"/>
        </w:rPr>
        <w:t xml:space="preserve"> </w:t>
      </w:r>
      <w:r w:rsidRPr="00E6561C">
        <w:rPr>
          <w:shd w:val="clear" w:color="auto" w:fill="F2CEED" w:themeFill="accent5" w:themeFillTint="33"/>
        </w:rPr>
        <w:t>&lt;Insert basis-of-design product's rated wattage&gt;.</w:t>
      </w:r>
    </w:p>
    <w:p w14:paraId="4C59B414" w14:textId="77777777" w:rsidR="000B3A0A" w:rsidRDefault="000B3A0A" w:rsidP="000B3A0A">
      <w:pPr>
        <w:pStyle w:val="Level5"/>
      </w:pPr>
      <w:r>
        <w:t xml:space="preserve">CRI: </w:t>
      </w:r>
      <w:r w:rsidRPr="002F3181">
        <w:rPr>
          <w:shd w:val="clear" w:color="auto" w:fill="F2CEED" w:themeFill="accent5" w:themeFillTint="33"/>
        </w:rPr>
        <w:t>[</w:t>
      </w:r>
      <w:r>
        <w:rPr>
          <w:shd w:val="clear" w:color="auto" w:fill="F2CEED" w:themeFill="accent5" w:themeFillTint="33"/>
        </w:rPr>
        <w:t>7</w:t>
      </w:r>
      <w:r w:rsidRPr="002F3181">
        <w:rPr>
          <w:shd w:val="clear" w:color="auto" w:fill="F2CEED" w:themeFill="accent5" w:themeFillTint="33"/>
        </w:rPr>
        <w:t>0+</w:t>
      </w:r>
      <w:r>
        <w:rPr>
          <w:shd w:val="clear" w:color="auto" w:fill="F2CEED" w:themeFill="accent5" w:themeFillTint="33"/>
        </w:rPr>
        <w:t xml:space="preserve"> @5000K</w:t>
      </w:r>
      <w:r w:rsidRPr="002F3181">
        <w:rPr>
          <w:shd w:val="clear" w:color="auto" w:fill="F2CEED" w:themeFill="accent5" w:themeFillTint="33"/>
        </w:rPr>
        <w:t>] [</w:t>
      </w:r>
      <w:r>
        <w:rPr>
          <w:shd w:val="clear" w:color="auto" w:fill="F2CEED" w:themeFill="accent5" w:themeFillTint="33"/>
        </w:rPr>
        <w:t>8</w:t>
      </w:r>
      <w:r w:rsidRPr="002F3181">
        <w:rPr>
          <w:shd w:val="clear" w:color="auto" w:fill="F2CEED" w:themeFill="accent5" w:themeFillTint="33"/>
        </w:rPr>
        <w:t>0+</w:t>
      </w:r>
      <w:r>
        <w:rPr>
          <w:shd w:val="clear" w:color="auto" w:fill="F2CEED" w:themeFill="accent5" w:themeFillTint="33"/>
        </w:rPr>
        <w:t xml:space="preserve"> @3000K</w:t>
      </w:r>
      <w:r w:rsidRPr="002F3181">
        <w:rPr>
          <w:shd w:val="clear" w:color="auto" w:fill="F2CEED" w:themeFill="accent5" w:themeFillTint="33"/>
        </w:rPr>
        <w:t>]</w:t>
      </w:r>
      <w:r>
        <w:t>.</w:t>
      </w:r>
    </w:p>
    <w:p w14:paraId="285E529D" w14:textId="77777777" w:rsidR="000B3A0A" w:rsidRPr="00ED247E" w:rsidRDefault="000B3A0A" w:rsidP="000B3A0A">
      <w:pPr>
        <w:pStyle w:val="Level5"/>
      </w:pPr>
      <w:r w:rsidRPr="00ED247E">
        <w:t>DC input of 127/250 in addition to above mentioned 120-277 VAC input must be available on a single driver.</w:t>
      </w:r>
    </w:p>
    <w:p w14:paraId="4594185E" w14:textId="77777777" w:rsidR="000B3A0A" w:rsidRDefault="000B3A0A" w:rsidP="000B3A0A">
      <w:pPr>
        <w:pStyle w:val="Level5"/>
      </w:pPr>
      <w:r>
        <w:t xml:space="preserve">Drivers will have built-in 0-10V dimming capability and be capable of being wired to an external occupancy sensing/dimming device using two dimming leads; </w:t>
      </w:r>
      <w:r w:rsidRPr="004D1B10">
        <w:t>Fixture should be dimmable from 0-100%</w:t>
      </w:r>
      <w:r>
        <w:t>.</w:t>
      </w:r>
    </w:p>
    <w:p w14:paraId="5D77A4FD" w14:textId="14A325DF" w:rsidR="000B3A0A" w:rsidRDefault="000B3A0A" w:rsidP="000B3A0A">
      <w:pPr>
        <w:pStyle w:val="Level5"/>
      </w:pPr>
      <w:r>
        <w:t xml:space="preserve">External surge protection option for up to </w:t>
      </w:r>
      <w:r w:rsidR="00C53DAF">
        <w:t>10</w:t>
      </w:r>
      <w:r>
        <w:t xml:space="preserve">kV must be provided as a component within the complete luminaire. </w:t>
      </w:r>
    </w:p>
    <w:p w14:paraId="52016BC1" w14:textId="77777777" w:rsidR="000B3A0A" w:rsidRDefault="000B3A0A" w:rsidP="000B3A0A">
      <w:pPr>
        <w:pStyle w:val="Level5"/>
      </w:pPr>
      <w:r>
        <w:t>Power factor &gt;0.90 and THD &lt; 15%.</w:t>
      </w:r>
    </w:p>
    <w:p w14:paraId="1B8FAFE5" w14:textId="77777777" w:rsidR="000B3A0A" w:rsidRDefault="000B3A0A" w:rsidP="000B3A0A">
      <w:pPr>
        <w:pStyle w:val="Level5"/>
      </w:pPr>
      <w:r>
        <w:t>System efficacy: Minimum 130 lumens per watt (LPW) for 5000K CCT fixture with clear glass lens.</w:t>
      </w:r>
    </w:p>
    <w:p w14:paraId="725BA36E" w14:textId="77777777" w:rsidR="000B3A0A" w:rsidRDefault="000B3A0A" w:rsidP="000B3A0A">
      <w:pPr>
        <w:pStyle w:val="Level4"/>
      </w:pPr>
      <w:r>
        <w:lastRenderedPageBreak/>
        <w:t>Design and Performance Requirements:</w:t>
      </w:r>
    </w:p>
    <w:p w14:paraId="4099987D" w14:textId="275FAD92" w:rsidR="000B3A0A" w:rsidRDefault="000B3A0A" w:rsidP="00DD4536">
      <w:pPr>
        <w:pStyle w:val="Level5"/>
        <w:numPr>
          <w:ilvl w:val="5"/>
          <w:numId w:val="69"/>
        </w:numPr>
      </w:pPr>
      <w:r>
        <w:t xml:space="preserve">Output intensity: Not less than </w:t>
      </w:r>
      <w:r w:rsidRPr="00DD4536">
        <w:rPr>
          <w:shd w:val="clear" w:color="auto" w:fill="F2CEED" w:themeFill="accent5" w:themeFillTint="33"/>
        </w:rPr>
        <w:t xml:space="preserve">[5000 </w:t>
      </w:r>
      <w:proofErr w:type="spellStart"/>
      <w:r w:rsidRPr="00DD4536">
        <w:rPr>
          <w:shd w:val="clear" w:color="auto" w:fill="F2CEED" w:themeFill="accent5" w:themeFillTint="33"/>
        </w:rPr>
        <w:t>lm</w:t>
      </w:r>
      <w:proofErr w:type="spellEnd"/>
      <w:r w:rsidRPr="00DD4536">
        <w:rPr>
          <w:shd w:val="clear" w:color="auto" w:fill="F2CEED" w:themeFill="accent5" w:themeFillTint="33"/>
        </w:rPr>
        <w:t xml:space="preserve">] [7,500 </w:t>
      </w:r>
      <w:proofErr w:type="spellStart"/>
      <w:r w:rsidRPr="00DD4536">
        <w:rPr>
          <w:shd w:val="clear" w:color="auto" w:fill="F2CEED" w:themeFill="accent5" w:themeFillTint="33"/>
        </w:rPr>
        <w:t>lm</w:t>
      </w:r>
      <w:proofErr w:type="spellEnd"/>
      <w:r w:rsidRPr="00DD4536">
        <w:rPr>
          <w:shd w:val="clear" w:color="auto" w:fill="F2CEED" w:themeFill="accent5" w:themeFillTint="33"/>
        </w:rPr>
        <w:t>] &lt;Insert lumens&gt;.</w:t>
      </w:r>
    </w:p>
    <w:p w14:paraId="5F7BD20B" w14:textId="77777777" w:rsidR="000B3A0A" w:rsidRDefault="000B3A0A" w:rsidP="000B3A0A">
      <w:pPr>
        <w:pStyle w:val="Level5"/>
      </w:pPr>
      <w:r>
        <w:t>Fixtures must have L10 reliability and rated life of 60,000 hours minimum for continuous operation at 55°C operating ambient temperature.</w:t>
      </w:r>
    </w:p>
    <w:p w14:paraId="2C35D9A6" w14:textId="77777777" w:rsidR="000B3A0A" w:rsidRDefault="000B3A0A" w:rsidP="000B3A0A">
      <w:pPr>
        <w:pStyle w:val="Level5"/>
      </w:pPr>
      <w:r>
        <w:t>Fixture housing must be designed with heat fins to ensure proper air flow and facilitate dust shedding for effective heat dissipation.</w:t>
      </w:r>
    </w:p>
    <w:p w14:paraId="28EB6D21" w14:textId="77777777" w:rsidR="000B3A0A" w:rsidRDefault="000B3A0A" w:rsidP="000B3A0A">
      <w:pPr>
        <w:pStyle w:val="Level5"/>
      </w:pPr>
      <w:r>
        <w:t>Enclosure Ingress Protection: UL 50E Type 4X or IEC 60529 IP66.</w:t>
      </w:r>
    </w:p>
    <w:p w14:paraId="6AC64AD3" w14:textId="77777777" w:rsidR="000B3A0A" w:rsidRDefault="000B3A0A" w:rsidP="000B3A0A">
      <w:pPr>
        <w:pStyle w:val="Level5"/>
      </w:pPr>
      <w:r w:rsidRPr="00BA46F0">
        <w:t>Fixture must be high pressure hose tested at 3 gallons per minute, 2000 psi@ 5ft distance with a 1/16” nozzle for 30 minutes to prevent ingress due to high pressure hosing.</w:t>
      </w:r>
    </w:p>
    <w:p w14:paraId="54317790" w14:textId="77777777" w:rsidR="000B3A0A" w:rsidRPr="001C37D1" w:rsidRDefault="000B3A0A" w:rsidP="000B3A0A">
      <w:pPr>
        <w:pStyle w:val="Level5"/>
      </w:pPr>
      <w:r w:rsidRPr="001C37D1">
        <w:t>Thermal pad must be utilized instead of thermal grease for heat dissipation from PCB board.</w:t>
      </w:r>
    </w:p>
    <w:p w14:paraId="08C4B358" w14:textId="77777777" w:rsidR="000B3A0A" w:rsidRDefault="000B3A0A" w:rsidP="000B3A0A">
      <w:pPr>
        <w:pStyle w:val="Level5"/>
      </w:pPr>
      <w:r>
        <w:t>Ballast or driver location: Internal and isolated from the primary heat source (LED engine) to maximize economic life.</w:t>
      </w:r>
    </w:p>
    <w:p w14:paraId="7D20FD40" w14:textId="77777777" w:rsidR="000B3A0A" w:rsidRDefault="000B3A0A" w:rsidP="000B3A0A">
      <w:pPr>
        <w:pStyle w:val="Level5"/>
      </w:pPr>
      <w:r>
        <w:t xml:space="preserve">Fixture </w:t>
      </w:r>
      <w:r w:rsidRPr="00BD01CF">
        <w:t>design must have serviceable drivers accessible from the bottom of fixture and field replaceable without removing the fixture from a ceiling or wall mount installation</w:t>
      </w:r>
      <w:r>
        <w:t>.</w:t>
      </w:r>
    </w:p>
    <w:p w14:paraId="75A0689F" w14:textId="77777777" w:rsidR="000B3A0A" w:rsidRDefault="000B3A0A" w:rsidP="000B3A0A">
      <w:pPr>
        <w:pStyle w:val="Level5"/>
      </w:pPr>
      <w:r w:rsidRPr="00332D30">
        <w:t xml:space="preserve">The power supply </w:t>
      </w:r>
      <w:r>
        <w:t>or driver shall be located on the driver housing to limit the heating effect from the LEDs to maintain lower driver control point temperatures.</w:t>
      </w:r>
    </w:p>
    <w:p w14:paraId="25DA9D04" w14:textId="77777777" w:rsidR="000B3A0A" w:rsidRDefault="000B3A0A" w:rsidP="000B3A0A">
      <w:pPr>
        <w:pStyle w:val="Level5"/>
      </w:pPr>
      <w:r>
        <w:t>LED fixtures must have correlated color temperature (CCT) of 5000K (cool white) with options for 4000K (neutral white), 3000K (warm white).</w:t>
      </w:r>
    </w:p>
    <w:p w14:paraId="4EC662AB" w14:textId="1610B0D3" w:rsidR="000B3A0A" w:rsidRDefault="000B3A0A" w:rsidP="000B3A0A">
      <w:pPr>
        <w:pStyle w:val="Level5"/>
      </w:pPr>
      <w:r>
        <w:t xml:space="preserve">Fixture must have a minimum CRI of 80 @ 5000K, 4000K and 3000K and </w:t>
      </w:r>
      <w:r w:rsidR="00C53DAF">
        <w:t xml:space="preserve">L70 </w:t>
      </w:r>
      <w:r w:rsidR="00C53DAF" w:rsidRPr="00C67840">
        <w:t>&gt;= 60,000</w:t>
      </w:r>
      <w:r w:rsidR="00C53DAF">
        <w:t xml:space="preserve"> @ 55ºC.</w:t>
      </w:r>
    </w:p>
    <w:p w14:paraId="2BC40726" w14:textId="77777777" w:rsidR="000B3A0A" w:rsidRDefault="000B3A0A" w:rsidP="000B3A0A">
      <w:pPr>
        <w:pStyle w:val="Level5"/>
      </w:pPr>
      <w:r>
        <w:t>The fixture shall be available with a standard wide (120 degree) optic</w:t>
      </w:r>
    </w:p>
    <w:p w14:paraId="1A530C28" w14:textId="77777777" w:rsidR="000B3A0A" w:rsidRPr="00774381" w:rsidRDefault="000B3A0A" w:rsidP="000B3A0A">
      <w:pPr>
        <w:pStyle w:val="Level5"/>
        <w:numPr>
          <w:ilvl w:val="0"/>
          <w:numId w:val="0"/>
        </w:numPr>
        <w:ind w:left="2160"/>
        <w:rPr>
          <w:color w:val="0070C0"/>
        </w:rPr>
      </w:pPr>
      <w:r w:rsidRPr="00774381">
        <w:rPr>
          <w:color w:val="0070C0"/>
        </w:rPr>
        <w:t>Retain #1</w:t>
      </w:r>
      <w:r>
        <w:rPr>
          <w:color w:val="0070C0"/>
        </w:rPr>
        <w:t>3</w:t>
      </w:r>
      <w:r w:rsidRPr="00774381">
        <w:rPr>
          <w:color w:val="0070C0"/>
        </w:rPr>
        <w:t xml:space="preserve"> for high mast derrick applications where light is installed in a vertical mount position</w:t>
      </w:r>
    </w:p>
    <w:p w14:paraId="7F061BB7" w14:textId="77777777" w:rsidR="000B3A0A" w:rsidRDefault="000B3A0A" w:rsidP="000B3A0A">
      <w:pPr>
        <w:pStyle w:val="Level5"/>
      </w:pPr>
      <w:r>
        <w:t>The fixture shall be available with a full cut-off beam that reduces spillage and light loss for targeted illumination.</w:t>
      </w:r>
    </w:p>
    <w:p w14:paraId="28623CBC" w14:textId="77777777" w:rsidR="000B3A0A" w:rsidRPr="002C0D4B" w:rsidRDefault="000B3A0A" w:rsidP="000B3A0A">
      <w:pPr>
        <w:pStyle w:val="Level5"/>
      </w:pPr>
      <w:r w:rsidRPr="002C0D4B">
        <w:t>The fixture must have 4 points of secondary retention integrated into the fixture for attaching safety cables</w:t>
      </w:r>
      <w:r>
        <w:t xml:space="preserve">; </w:t>
      </w:r>
      <w:r w:rsidRPr="001B1731">
        <w:t>Safety chains with locking carabineers must be available for secondary retention</w:t>
      </w:r>
    </w:p>
    <w:p w14:paraId="5BC0B882" w14:textId="77777777" w:rsidR="000B3A0A" w:rsidRDefault="000B3A0A" w:rsidP="000B3A0A">
      <w:pPr>
        <w:pStyle w:val="Level5"/>
      </w:pPr>
      <w:r>
        <w:t>F</w:t>
      </w:r>
      <w:r w:rsidRPr="00A30639">
        <w:t xml:space="preserve">ixture must have </w:t>
      </w:r>
      <w:r w:rsidRPr="006D17F9">
        <w:t xml:space="preserve">ceiling/swivel, wall, flush, pole and pendant mounting options </w:t>
      </w:r>
      <w:r w:rsidRPr="00A30639">
        <w:t>for flexible installation</w:t>
      </w:r>
      <w:r>
        <w:t>.</w:t>
      </w:r>
      <w:r w:rsidRPr="00A30639">
        <w:t xml:space="preserve"> </w:t>
      </w:r>
    </w:p>
    <w:p w14:paraId="0B73469F" w14:textId="77777777" w:rsidR="000B3A0A" w:rsidRDefault="000B3A0A" w:rsidP="000B3A0A">
      <w:pPr>
        <w:pStyle w:val="Level5"/>
      </w:pPr>
      <w:r>
        <w:t>Fixture must utilize lever-lock connectors for wiring connection from LEDs to drivers and from drivers to supply mains.</w:t>
      </w:r>
    </w:p>
    <w:p w14:paraId="6068EABF" w14:textId="77777777" w:rsidR="000B3A0A" w:rsidRDefault="000B3A0A" w:rsidP="000B3A0A">
      <w:pPr>
        <w:pStyle w:val="Level5"/>
      </w:pPr>
      <w:r>
        <w:t>Fixture must have an operating ambient temperature range of at least -40ºC to +65ºC.</w:t>
      </w:r>
    </w:p>
    <w:p w14:paraId="340288F0" w14:textId="77777777" w:rsidR="000B3A0A" w:rsidRDefault="000B3A0A" w:rsidP="000B3A0A">
      <w:pPr>
        <w:pStyle w:val="Level5"/>
      </w:pPr>
      <w:r>
        <w:t>Fixture must have a T5 temperature rating at 55ºC for Class I, Division 2 environments.</w:t>
      </w:r>
    </w:p>
    <w:p w14:paraId="604C3A13" w14:textId="77777777" w:rsidR="000B3A0A" w:rsidRDefault="000B3A0A" w:rsidP="000B3A0A">
      <w:pPr>
        <w:pStyle w:val="Level5"/>
      </w:pPr>
      <w:r>
        <w:t>Fixture must be successfully vibration tested in accordance with Section 33 of UL844.</w:t>
      </w:r>
    </w:p>
    <w:p w14:paraId="675CD167" w14:textId="77777777" w:rsidR="000B3A0A" w:rsidRDefault="000B3A0A" w:rsidP="000B3A0A">
      <w:pPr>
        <w:pStyle w:val="Level5"/>
      </w:pPr>
      <w:r>
        <w:t>Fixture must be successfully impact tested in accordance with Section 68 of UL844.</w:t>
      </w:r>
    </w:p>
    <w:p w14:paraId="6EDA48D6" w14:textId="0A7C1882" w:rsidR="000B3A0A" w:rsidRPr="00FB74FD" w:rsidRDefault="000B3A0A" w:rsidP="000B3A0A">
      <w:pPr>
        <w:pStyle w:val="Level5"/>
      </w:pPr>
      <w:r w:rsidRPr="00FB74FD">
        <w:lastRenderedPageBreak/>
        <w:t xml:space="preserve">Overall </w:t>
      </w:r>
      <w:r w:rsidR="001E54AE">
        <w:t xml:space="preserve">dimensional </w:t>
      </w:r>
      <w:r w:rsidRPr="00FB74FD">
        <w:t>height of fixture without mounting brackets must not exceed 4.</w:t>
      </w:r>
      <w:r>
        <w:t>5</w:t>
      </w:r>
      <w:r w:rsidRPr="00FB74FD">
        <w:t>” and with mounting brackets must not exceed 8”.</w:t>
      </w:r>
    </w:p>
    <w:p w14:paraId="47293393" w14:textId="77777777" w:rsidR="000B3A0A" w:rsidRDefault="000B3A0A" w:rsidP="000B3A0A">
      <w:pPr>
        <w:pStyle w:val="Level4"/>
      </w:pPr>
      <w:r>
        <w:t>Material and Finishes Requirements:</w:t>
      </w:r>
    </w:p>
    <w:p w14:paraId="12AC75BB" w14:textId="77777777" w:rsidR="000B3A0A" w:rsidRDefault="000B3A0A" w:rsidP="00DD4536">
      <w:pPr>
        <w:pStyle w:val="Level5"/>
        <w:numPr>
          <w:ilvl w:val="5"/>
          <w:numId w:val="70"/>
        </w:numPr>
      </w:pPr>
      <w:r>
        <w:t xml:space="preserve">LED housing assembly and heat sink must be of extruded aluminum with low copper content for corrosion protection and heat </w:t>
      </w:r>
      <w:proofErr w:type="gramStart"/>
      <w:r>
        <w:t>dissipation;</w:t>
      </w:r>
      <w:proofErr w:type="gramEnd"/>
      <w:r>
        <w:t xml:space="preserve"> free of sharp edges and </w:t>
      </w:r>
      <w:proofErr w:type="gramStart"/>
      <w:r>
        <w:t>burrs</w:t>
      </w:r>
      <w:proofErr w:type="gramEnd"/>
      <w:r>
        <w:t>.</w:t>
      </w:r>
    </w:p>
    <w:p w14:paraId="7D2D4CEA" w14:textId="77777777" w:rsidR="000B3A0A" w:rsidRDefault="000B3A0A" w:rsidP="000B3A0A">
      <w:pPr>
        <w:pStyle w:val="Level5"/>
      </w:pPr>
      <w:r>
        <w:t>LED housing must be available with epoxy powder coat finish for improved protection against corrosion.</w:t>
      </w:r>
    </w:p>
    <w:p w14:paraId="4DEC9FDF" w14:textId="77777777" w:rsidR="000B3A0A" w:rsidRDefault="000B3A0A" w:rsidP="000B3A0A">
      <w:pPr>
        <w:pStyle w:val="Level5"/>
      </w:pPr>
      <w:r>
        <w:t>The following lens material options must be available with light fixture: heat and impact resistant glass; UV-treated domed polycarbonate</w:t>
      </w:r>
    </w:p>
    <w:p w14:paraId="09BE1963" w14:textId="77777777" w:rsidR="000B3A0A" w:rsidRDefault="000B3A0A" w:rsidP="000B3A0A">
      <w:pPr>
        <w:pStyle w:val="Level5"/>
      </w:pPr>
      <w:r>
        <w:t>Diffused lens for glass and polycarbonate options must be available for applications requiring low glare.</w:t>
      </w:r>
    </w:p>
    <w:p w14:paraId="5CE0A99A" w14:textId="77777777" w:rsidR="000B3A0A" w:rsidRDefault="000B3A0A" w:rsidP="000B3A0A">
      <w:pPr>
        <w:pStyle w:val="Level5"/>
      </w:pPr>
      <w:r>
        <w:t>Fixture must utilize silicone type gaskets between driver and LED housing, as well as the lens cover and LED board for NEMA 4X and/or IP66 ingress protection against dust and water.</w:t>
      </w:r>
    </w:p>
    <w:p w14:paraId="31D77374" w14:textId="77777777" w:rsidR="000B3A0A" w:rsidRDefault="000B3A0A" w:rsidP="000B3A0A">
      <w:pPr>
        <w:pStyle w:val="Level5"/>
      </w:pPr>
      <w:r>
        <w:t>Fixtures must not contain mercury or any other hazardous chemicals.</w:t>
      </w:r>
    </w:p>
    <w:p w14:paraId="3175024E" w14:textId="77777777" w:rsidR="000B3A0A" w:rsidRDefault="000B3A0A" w:rsidP="000B3A0A">
      <w:pPr>
        <w:pStyle w:val="Level5"/>
      </w:pPr>
      <w:r>
        <w:t xml:space="preserve">All </w:t>
      </w:r>
      <w:r w:rsidRPr="005A2A56">
        <w:t>electronics shall either be encapsulated, potted or conformal coated with suitable material as a means of protection against humidity and corrosion</w:t>
      </w:r>
      <w:r>
        <w:t>.</w:t>
      </w:r>
    </w:p>
    <w:p w14:paraId="1C090C1B" w14:textId="70E64A04" w:rsidR="00853D28" w:rsidRDefault="000B3A0A" w:rsidP="00DD4536">
      <w:pPr>
        <w:pStyle w:val="Level5"/>
      </w:pPr>
      <w:r>
        <w:t xml:space="preserve">All packaging material </w:t>
      </w:r>
      <w:r w:rsidRPr="00472D8B">
        <w:t>should be capable of withstanding vibration and shock test</w:t>
      </w:r>
      <w:r>
        <w:t>.</w:t>
      </w:r>
    </w:p>
    <w:p w14:paraId="3B2EFB33" w14:textId="6876A90D" w:rsidR="00DD4536" w:rsidRPr="00A03A26" w:rsidRDefault="00A03A26" w:rsidP="00DD4536">
      <w:pPr>
        <w:pStyle w:val="Level2"/>
        <w:rPr>
          <w:u w:val="single"/>
        </w:rPr>
      </w:pPr>
      <w:r w:rsidRPr="00A03A26">
        <w:rPr>
          <w:u w:val="single"/>
        </w:rPr>
        <w:t>ELPSM2 Light-Pak Explosionproof LED Emergency Lighting System</w:t>
      </w:r>
    </w:p>
    <w:p w14:paraId="71855270" w14:textId="1430BB4D" w:rsidR="008037FE" w:rsidRPr="00A15B2E" w:rsidRDefault="0051574C" w:rsidP="00FF00C8">
      <w:pPr>
        <w:pStyle w:val="Level3"/>
        <w:numPr>
          <w:ilvl w:val="0"/>
          <w:numId w:val="0"/>
        </w:numPr>
        <w:ind w:left="1080"/>
        <w:rPr>
          <w:color w:val="0070C0"/>
        </w:rPr>
      </w:pPr>
      <w:r w:rsidRPr="00A15B2E">
        <w:rPr>
          <w:color w:val="0070C0"/>
        </w:rPr>
        <w:t>Crouse-Hinds series ELPSM2</w:t>
      </w:r>
      <w:r w:rsidR="007944CC" w:rsidRPr="00A15B2E">
        <w:rPr>
          <w:color w:val="0070C0"/>
        </w:rPr>
        <w:t xml:space="preserve"> emergency lighting systems </w:t>
      </w:r>
      <w:r w:rsidR="00EA073D" w:rsidRPr="00A15B2E">
        <w:rPr>
          <w:color w:val="0070C0"/>
        </w:rPr>
        <w:t>are certified for use in</w:t>
      </w:r>
      <w:r w:rsidR="00A15B2E" w:rsidRPr="00A15B2E">
        <w:rPr>
          <w:color w:val="0070C0"/>
        </w:rPr>
        <w:t xml:space="preserve"> Class I, Division 1 and Class II, Division </w:t>
      </w:r>
      <w:r w:rsidR="007F7846">
        <w:rPr>
          <w:color w:val="0070C0"/>
        </w:rPr>
        <w:t>1</w:t>
      </w:r>
      <w:r w:rsidR="00A15B2E" w:rsidRPr="00A15B2E">
        <w:rPr>
          <w:color w:val="0070C0"/>
        </w:rPr>
        <w:t xml:space="preserve"> locations to</w:t>
      </w:r>
      <w:r w:rsidR="00EA073D" w:rsidRPr="00A15B2E">
        <w:rPr>
          <w:color w:val="0070C0"/>
        </w:rPr>
        <w:t xml:space="preserve"> </w:t>
      </w:r>
      <w:r w:rsidR="007944CC" w:rsidRPr="00A15B2E">
        <w:rPr>
          <w:color w:val="0070C0"/>
        </w:rPr>
        <w:t>provide safe, reliable illumination for egress areas during failure or interruption of power to the normal lighting system.</w:t>
      </w:r>
    </w:p>
    <w:p w14:paraId="68F4F761" w14:textId="77777777" w:rsidR="007944CC" w:rsidRDefault="007944CC" w:rsidP="00FF00C8">
      <w:pPr>
        <w:pStyle w:val="Level3"/>
        <w:numPr>
          <w:ilvl w:val="0"/>
          <w:numId w:val="0"/>
        </w:numPr>
        <w:ind w:left="1080"/>
      </w:pPr>
    </w:p>
    <w:p w14:paraId="59962D02" w14:textId="711C9B79" w:rsidR="008037FE" w:rsidRDefault="008037FE" w:rsidP="008037FE">
      <w:pPr>
        <w:pStyle w:val="Level3"/>
      </w:pPr>
      <w:r>
        <w:t>Basis of Design – Preferred Manufacturer</w:t>
      </w:r>
    </w:p>
    <w:p w14:paraId="71497F1D" w14:textId="77777777" w:rsidR="008037FE" w:rsidRDefault="008037FE"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2B9E7020" w14:textId="77777777" w:rsidR="008037FE" w:rsidRDefault="008037FE" w:rsidP="008037FE">
      <w:pPr>
        <w:pStyle w:val="Level3"/>
      </w:pPr>
      <w:r>
        <w:t xml:space="preserve">Preferred Manufacturers: Subject to compliance with these specification requirements, provide products </w:t>
      </w:r>
      <w:proofErr w:type="gramStart"/>
      <w:r>
        <w:t>by</w:t>
      </w:r>
      <w:proofErr w:type="gramEnd"/>
      <w:r>
        <w:t xml:space="preserve"> the following:</w:t>
      </w:r>
    </w:p>
    <w:p w14:paraId="78404760" w14:textId="77777777" w:rsidR="008037FE" w:rsidRDefault="008037FE" w:rsidP="008037FE">
      <w:pPr>
        <w:pStyle w:val="Level4"/>
      </w:pPr>
      <w:r>
        <w:t>Eaton Crouse-Hinds series</w:t>
      </w:r>
    </w:p>
    <w:p w14:paraId="54FF2037" w14:textId="77777777" w:rsidR="008037FE" w:rsidRDefault="008037FE" w:rsidP="008037FE">
      <w:pPr>
        <w:pStyle w:val="Level4"/>
      </w:pPr>
      <w:r>
        <w:t>Engineer-approved equal</w:t>
      </w:r>
    </w:p>
    <w:p w14:paraId="5A83BF03" w14:textId="77777777" w:rsidR="008037FE" w:rsidRDefault="008037FE" w:rsidP="008037FE">
      <w:pPr>
        <w:pStyle w:val="Level3"/>
      </w:pPr>
      <w:r>
        <w:t>Source Limitations: Obtain products from single manufacturer.</w:t>
      </w:r>
    </w:p>
    <w:p w14:paraId="0B43B88D" w14:textId="77777777" w:rsidR="008037FE" w:rsidRDefault="008037FE" w:rsidP="008037FE">
      <w:pPr>
        <w:pStyle w:val="Level3"/>
      </w:pPr>
      <w:r>
        <w:t>Listing Criteria: Investigated, labeled, and marked by qualified electrical testing laboratory in accordance with guide information and standards specified for the following:</w:t>
      </w:r>
    </w:p>
    <w:p w14:paraId="400BA043" w14:textId="77777777" w:rsidR="008037FE" w:rsidRDefault="008037FE" w:rsidP="008037FE">
      <w:pPr>
        <w:pStyle w:val="Level4"/>
      </w:pPr>
      <w:r>
        <w:t>NEC and CEC</w:t>
      </w:r>
    </w:p>
    <w:p w14:paraId="190FF62C" w14:textId="66AD998A" w:rsidR="008037FE" w:rsidRDefault="008037FE" w:rsidP="008037FE">
      <w:pPr>
        <w:pStyle w:val="Level5"/>
      </w:pPr>
      <w:r>
        <w:t xml:space="preserve">Class I, Division </w:t>
      </w:r>
      <w:r w:rsidR="007F7846">
        <w:t>1</w:t>
      </w:r>
      <w:r>
        <w:t>, Groups B,C,D</w:t>
      </w:r>
    </w:p>
    <w:p w14:paraId="1463A292" w14:textId="77777777" w:rsidR="008037FE" w:rsidRDefault="008037FE" w:rsidP="008037FE">
      <w:pPr>
        <w:pStyle w:val="Level5"/>
      </w:pPr>
      <w:r>
        <w:t xml:space="preserve">Class II, Division 1, Groups E,F,G </w:t>
      </w:r>
    </w:p>
    <w:p w14:paraId="07ECAA96" w14:textId="5A7E0F80" w:rsidR="008037FE" w:rsidRDefault="008037FE" w:rsidP="008037FE">
      <w:pPr>
        <w:pStyle w:val="Level5"/>
      </w:pPr>
      <w:r>
        <w:t xml:space="preserve">Type </w:t>
      </w:r>
      <w:r w:rsidR="00E456A3">
        <w:t>3R</w:t>
      </w:r>
      <w:r>
        <w:t xml:space="preserve"> </w:t>
      </w:r>
    </w:p>
    <w:p w14:paraId="76D2BC15" w14:textId="77777777" w:rsidR="008037FE" w:rsidRDefault="008037FE" w:rsidP="008037FE">
      <w:pPr>
        <w:pStyle w:val="Level4"/>
      </w:pPr>
      <w:r>
        <w:lastRenderedPageBreak/>
        <w:t>UL Standards</w:t>
      </w:r>
    </w:p>
    <w:p w14:paraId="003B364B" w14:textId="4D85E353" w:rsidR="00E456A3" w:rsidRDefault="00E456A3" w:rsidP="00E456A3">
      <w:pPr>
        <w:pStyle w:val="Level5"/>
        <w:numPr>
          <w:ilvl w:val="5"/>
          <w:numId w:val="71"/>
        </w:numPr>
      </w:pPr>
      <w:r>
        <w:t>UL50E</w:t>
      </w:r>
    </w:p>
    <w:p w14:paraId="0D8673DC" w14:textId="03E4EBEB" w:rsidR="008037FE" w:rsidRDefault="008037FE" w:rsidP="008037FE">
      <w:pPr>
        <w:pStyle w:val="Level5"/>
        <w:numPr>
          <w:ilvl w:val="5"/>
          <w:numId w:val="67"/>
        </w:numPr>
      </w:pPr>
      <w:r>
        <w:t>UL844</w:t>
      </w:r>
    </w:p>
    <w:p w14:paraId="7A1766B5" w14:textId="77777777" w:rsidR="008037FE" w:rsidRDefault="008037FE" w:rsidP="008037FE">
      <w:pPr>
        <w:pStyle w:val="Level5"/>
        <w:numPr>
          <w:ilvl w:val="5"/>
          <w:numId w:val="31"/>
        </w:numPr>
      </w:pPr>
      <w:r>
        <w:t>UL924</w:t>
      </w:r>
    </w:p>
    <w:p w14:paraId="49C04CFF" w14:textId="38187231" w:rsidR="00E456A3" w:rsidRDefault="00E456A3" w:rsidP="008037FE">
      <w:pPr>
        <w:pStyle w:val="Level5"/>
      </w:pPr>
      <w:r>
        <w:t>UL1203</w:t>
      </w:r>
    </w:p>
    <w:p w14:paraId="6ECC18E6" w14:textId="246ECD22" w:rsidR="008037FE" w:rsidRDefault="008037FE" w:rsidP="008037FE">
      <w:pPr>
        <w:pStyle w:val="Level5"/>
      </w:pPr>
      <w:r>
        <w:t>UL1598 Luminaires</w:t>
      </w:r>
    </w:p>
    <w:p w14:paraId="199907C8" w14:textId="77777777" w:rsidR="008037FE" w:rsidRDefault="008037FE" w:rsidP="008037FE">
      <w:pPr>
        <w:pStyle w:val="Level5"/>
      </w:pPr>
      <w:r>
        <w:t>UL8750</w:t>
      </w:r>
    </w:p>
    <w:p w14:paraId="1ECC3410" w14:textId="77777777" w:rsidR="008037FE" w:rsidRDefault="008037FE" w:rsidP="008037FE">
      <w:pPr>
        <w:pStyle w:val="Level4"/>
      </w:pPr>
      <w:r>
        <w:t>CSA Standard</w:t>
      </w:r>
    </w:p>
    <w:p w14:paraId="1AF60A54" w14:textId="50B5F583" w:rsidR="008037FE" w:rsidRDefault="008037FE" w:rsidP="00E456A3">
      <w:pPr>
        <w:pStyle w:val="Level5"/>
        <w:numPr>
          <w:ilvl w:val="5"/>
          <w:numId w:val="72"/>
        </w:numPr>
      </w:pPr>
      <w:r>
        <w:t>CSA C22.2 No. 137, 141</w:t>
      </w:r>
      <w:r w:rsidR="000A188D">
        <w:t>-10</w:t>
      </w:r>
    </w:p>
    <w:p w14:paraId="6BF6FB0D" w14:textId="77777777" w:rsidR="008037FE" w:rsidRDefault="008037FE" w:rsidP="008037FE">
      <w:pPr>
        <w:pStyle w:val="Level3"/>
      </w:pPr>
      <w:r>
        <w:t>Standard features:</w:t>
      </w:r>
    </w:p>
    <w:p w14:paraId="7D0A06F3" w14:textId="77777777" w:rsidR="008037FE" w:rsidRPr="00426C2B" w:rsidRDefault="008037FE" w:rsidP="008037FE">
      <w:pPr>
        <w:pStyle w:val="Level4"/>
      </w:pPr>
      <w:r w:rsidRPr="00426C2B">
        <w:t>Electrical Requirements:</w:t>
      </w:r>
    </w:p>
    <w:p w14:paraId="5BA62043" w14:textId="4240A893" w:rsidR="008037FE" w:rsidRDefault="008037FE" w:rsidP="008037FE">
      <w:pPr>
        <w:pStyle w:val="Level5"/>
      </w:pPr>
      <w:r>
        <w:t>Nominal Operating Voltage</w:t>
      </w:r>
      <w:r w:rsidR="00C0745B">
        <w:t xml:space="preserve"> – Power Supply</w:t>
      </w:r>
      <w:r>
        <w:t>: Standard input driver voltage of 100-277 VAC, 50/60 Hz.</w:t>
      </w:r>
    </w:p>
    <w:p w14:paraId="3C10AB6A" w14:textId="7FBF893A" w:rsidR="00C0745B" w:rsidRDefault="00C0745B" w:rsidP="008037FE">
      <w:pPr>
        <w:pStyle w:val="Level5"/>
      </w:pPr>
      <w:r>
        <w:t xml:space="preserve">Nominal Operating Voltage – LED heads: </w:t>
      </w:r>
      <w:r w:rsidR="0085310F">
        <w:t>12 VDC</w:t>
      </w:r>
    </w:p>
    <w:p w14:paraId="0F308DFF" w14:textId="768FB02F" w:rsidR="008037FE" w:rsidRDefault="008037FE" w:rsidP="008037FE">
      <w:pPr>
        <w:pStyle w:val="Level5"/>
      </w:pPr>
      <w:r>
        <w:t xml:space="preserve">Nominal Luminaire Operating Power Rating: </w:t>
      </w:r>
      <w:r w:rsidR="00A763C7" w:rsidRPr="00A763C7">
        <w:t>4W</w:t>
      </w:r>
    </w:p>
    <w:p w14:paraId="6FBAB41A" w14:textId="77777777" w:rsidR="008037FE" w:rsidRDefault="008037FE" w:rsidP="008037FE">
      <w:pPr>
        <w:pStyle w:val="Level4"/>
      </w:pPr>
      <w:r>
        <w:t>Design and Performance Requirements:</w:t>
      </w:r>
    </w:p>
    <w:p w14:paraId="14D1D735" w14:textId="0825E1B4" w:rsidR="005672D2" w:rsidRDefault="005672D2" w:rsidP="00B87551">
      <w:pPr>
        <w:pStyle w:val="Level5"/>
        <w:numPr>
          <w:ilvl w:val="5"/>
          <w:numId w:val="73"/>
        </w:numPr>
      </w:pPr>
      <w:r>
        <w:t xml:space="preserve">Battery type: </w:t>
      </w:r>
      <w:r w:rsidR="002547A8">
        <w:t>Nickel cadmium (Ni-Cd)</w:t>
      </w:r>
    </w:p>
    <w:p w14:paraId="42BE4C4B" w14:textId="2CE62979" w:rsidR="008037FE" w:rsidRDefault="004F53F5" w:rsidP="00B87551">
      <w:pPr>
        <w:pStyle w:val="Level5"/>
        <w:numPr>
          <w:ilvl w:val="5"/>
          <w:numId w:val="73"/>
        </w:numPr>
      </w:pPr>
      <w:r>
        <w:t xml:space="preserve">Charger: </w:t>
      </w:r>
      <w:r w:rsidR="00656720">
        <w:t>Fully automatic, solid-s</w:t>
      </w:r>
      <w:r w:rsidR="00B87551">
        <w:t>tate, constant-current type with sealed power transfer relay.</w:t>
      </w:r>
    </w:p>
    <w:p w14:paraId="1A594F44" w14:textId="77777777" w:rsidR="00540313" w:rsidRPr="00C17506" w:rsidRDefault="00540313" w:rsidP="00540313">
      <w:pPr>
        <w:pStyle w:val="Level5"/>
        <w:numPr>
          <w:ilvl w:val="5"/>
          <w:numId w:val="73"/>
        </w:numPr>
      </w:pPr>
      <w:r w:rsidRPr="00C17506">
        <w:t>Status and Test Indication: Visible and accessible without opening luminaire</w:t>
      </w:r>
    </w:p>
    <w:p w14:paraId="6F42A291" w14:textId="77777777" w:rsidR="00540313" w:rsidRPr="00C17506" w:rsidRDefault="00540313" w:rsidP="00540313">
      <w:pPr>
        <w:pStyle w:val="Level5"/>
        <w:numPr>
          <w:ilvl w:val="0"/>
          <w:numId w:val="0"/>
        </w:numPr>
        <w:ind w:left="1800"/>
        <w:rPr>
          <w:color w:val="0070C0"/>
        </w:rPr>
      </w:pPr>
      <w:r w:rsidRPr="00C17506">
        <w:rPr>
          <w:color w:val="0070C0"/>
        </w:rPr>
        <w:t>Retain "Integral Self-Test" Subparagraph below to eliminate necessity to manually perform periodic test required by codes for emergency equipment. Verify requirements of authorities having jurisdiction.</w:t>
      </w:r>
    </w:p>
    <w:p w14:paraId="6A637DB9" w14:textId="77777777" w:rsidR="00540313" w:rsidRDefault="00540313" w:rsidP="00540313">
      <w:pPr>
        <w:pStyle w:val="Level5"/>
        <w:numPr>
          <w:ilvl w:val="5"/>
          <w:numId w:val="73"/>
        </w:numPr>
      </w:pPr>
      <w:r w:rsidRPr="00C17506">
        <w:t>Integral Self-Test: Factory-installed electronic device automatically initiates code-required test of unit emergency operation at required intervals. Test failure is annunciated by an integral audible alarm and a flashing red LED.</w:t>
      </w:r>
    </w:p>
    <w:p w14:paraId="3BE2A04A" w14:textId="77777777" w:rsidR="00ED70AF" w:rsidRPr="00591258" w:rsidRDefault="00ED70AF" w:rsidP="00ED70AF">
      <w:pPr>
        <w:pStyle w:val="Level5"/>
        <w:numPr>
          <w:ilvl w:val="5"/>
          <w:numId w:val="73"/>
        </w:numPr>
      </w:pPr>
      <w:r>
        <w:t>Manual Test:  Fixture shall include an external push button to manually test emergency operation.</w:t>
      </w:r>
    </w:p>
    <w:p w14:paraId="4985D243" w14:textId="58C55344" w:rsidR="00032A95" w:rsidRDefault="001C1731" w:rsidP="00B87551">
      <w:pPr>
        <w:pStyle w:val="Level5"/>
        <w:numPr>
          <w:ilvl w:val="5"/>
          <w:numId w:val="73"/>
        </w:numPr>
      </w:pPr>
      <w:r>
        <w:t xml:space="preserve">Light source: </w:t>
      </w:r>
      <w:r w:rsidR="00934BF5">
        <w:t>Two LED luminaires</w:t>
      </w:r>
    </w:p>
    <w:p w14:paraId="56F6C890" w14:textId="4F24E6F5" w:rsidR="002372F6" w:rsidRDefault="002372F6" w:rsidP="002372F6">
      <w:pPr>
        <w:pStyle w:val="Level5"/>
        <w:numPr>
          <w:ilvl w:val="5"/>
          <w:numId w:val="73"/>
        </w:numPr>
      </w:pPr>
      <w:r>
        <w:t xml:space="preserve">Lighting system must have an operating ambient temperature range of at least </w:t>
      </w:r>
      <w:r w:rsidR="00796A51">
        <w:br/>
        <w:t>-</w:t>
      </w:r>
      <w:r>
        <w:t>0ºC to +40ºC.</w:t>
      </w:r>
    </w:p>
    <w:p w14:paraId="4A2CAEF2" w14:textId="62AD9BF4" w:rsidR="00CA5E64" w:rsidRPr="00527094" w:rsidRDefault="005629E9" w:rsidP="00B87551">
      <w:pPr>
        <w:pStyle w:val="Level5"/>
        <w:numPr>
          <w:ilvl w:val="5"/>
          <w:numId w:val="73"/>
        </w:numPr>
        <w:rPr>
          <w:shd w:val="clear" w:color="auto" w:fill="F2CEED" w:themeFill="accent5" w:themeFillTint="33"/>
        </w:rPr>
      </w:pPr>
      <w:r>
        <w:t xml:space="preserve">Lighting system </w:t>
      </w:r>
      <w:r w:rsidR="00527094">
        <w:t xml:space="preserve">must allow for </w:t>
      </w:r>
      <w:r w:rsidR="00830D60">
        <w:t>LED lamp head</w:t>
      </w:r>
      <w:r w:rsidR="00527094">
        <w:t xml:space="preserve">s to be mounted directly to the enclosure or remotely mounted </w:t>
      </w:r>
      <w:r w:rsidR="00471E3F">
        <w:t>independently</w:t>
      </w:r>
      <w:r w:rsidR="00527094">
        <w:t xml:space="preserve"> from enclosure</w:t>
      </w:r>
    </w:p>
    <w:p w14:paraId="2F1B763A" w14:textId="26D785E4" w:rsidR="00527094" w:rsidRDefault="00DA0E22" w:rsidP="00B87551">
      <w:pPr>
        <w:pStyle w:val="Level5"/>
        <w:numPr>
          <w:ilvl w:val="5"/>
          <w:numId w:val="73"/>
        </w:numPr>
        <w:rPr>
          <w:shd w:val="clear" w:color="auto" w:fill="F2CEED" w:themeFill="accent5" w:themeFillTint="33"/>
        </w:rPr>
      </w:pPr>
      <w:r>
        <w:t>Maximum number of remote LED lamp heads: 2</w:t>
      </w:r>
    </w:p>
    <w:p w14:paraId="1DC374B7" w14:textId="59DDD486" w:rsidR="00415C5B" w:rsidRPr="00233709" w:rsidRDefault="00D82DBD" w:rsidP="0048680F">
      <w:pPr>
        <w:pStyle w:val="Level5"/>
        <w:numPr>
          <w:ilvl w:val="5"/>
          <w:numId w:val="73"/>
        </w:numPr>
      </w:pPr>
      <w:r>
        <w:t xml:space="preserve">Emergency Lighting System must include one integral </w:t>
      </w:r>
      <w:r w:rsidRPr="00415C5B">
        <w:rPr>
          <w:shd w:val="clear" w:color="auto" w:fill="F2CEED" w:themeFill="accent5" w:themeFillTint="33"/>
        </w:rPr>
        <w:t>[single sided] [double sided]</w:t>
      </w:r>
      <w:r>
        <w:t xml:space="preserve"> </w:t>
      </w:r>
      <w:r w:rsidR="00140CEE" w:rsidRPr="00233709">
        <w:t>exit sign</w:t>
      </w:r>
      <w:r>
        <w:t xml:space="preserve"> </w:t>
      </w:r>
      <w:r w:rsidRPr="00415C5B">
        <w:rPr>
          <w:color w:val="0070C0"/>
        </w:rPr>
        <w:t xml:space="preserve">(this option will </w:t>
      </w:r>
      <w:r w:rsidR="00415C5B" w:rsidRPr="00415C5B">
        <w:rPr>
          <w:color w:val="0070C0"/>
        </w:rPr>
        <w:t>remove 1 LED lamp head from the assembly)</w:t>
      </w:r>
      <w:r w:rsidR="00A4776D">
        <w:t xml:space="preserve"> </w:t>
      </w:r>
    </w:p>
    <w:p w14:paraId="1981B4F6" w14:textId="77777777" w:rsidR="008037FE" w:rsidRDefault="008037FE" w:rsidP="008037FE">
      <w:pPr>
        <w:pStyle w:val="Level4"/>
      </w:pPr>
      <w:r>
        <w:t>Material and Finishes Requirements:</w:t>
      </w:r>
    </w:p>
    <w:p w14:paraId="2008016F" w14:textId="37967772" w:rsidR="008037FE" w:rsidRDefault="00D073E3" w:rsidP="00C741E7">
      <w:pPr>
        <w:pStyle w:val="Level5"/>
        <w:numPr>
          <w:ilvl w:val="5"/>
          <w:numId w:val="95"/>
        </w:numPr>
      </w:pPr>
      <w:r>
        <w:t>Power supply e</w:t>
      </w:r>
      <w:r w:rsidR="003E6C95">
        <w:t>nclosure</w:t>
      </w:r>
      <w:r w:rsidR="008037FE">
        <w:t xml:space="preserve"> </w:t>
      </w:r>
      <w:r>
        <w:t xml:space="preserve">and LED lamp heads </w:t>
      </w:r>
      <w:r w:rsidR="008037FE">
        <w:t>must be of extruded aluminum with low copper content for corrosion protection and heat dissipation</w:t>
      </w:r>
    </w:p>
    <w:p w14:paraId="6E2BBE69" w14:textId="502B5088" w:rsidR="008037FE" w:rsidRDefault="00D073E3" w:rsidP="008037FE">
      <w:pPr>
        <w:pStyle w:val="Level5"/>
      </w:pPr>
      <w:r>
        <w:t xml:space="preserve">Power supply enclosure and LED lamp heads </w:t>
      </w:r>
      <w:r w:rsidR="008037FE">
        <w:t xml:space="preserve">must </w:t>
      </w:r>
      <w:r w:rsidR="009E0762">
        <w:t>have</w:t>
      </w:r>
      <w:r w:rsidR="008037FE">
        <w:t xml:space="preserve"> epoxy powder coat finish for improved protection against corrosion.</w:t>
      </w:r>
    </w:p>
    <w:p w14:paraId="1AE650E8" w14:textId="109060E5" w:rsidR="008037FE" w:rsidRDefault="006D1057" w:rsidP="008037FE">
      <w:pPr>
        <w:pStyle w:val="Level5"/>
      </w:pPr>
      <w:r>
        <w:t>Power supply enclosure</w:t>
      </w:r>
      <w:r w:rsidR="008037FE">
        <w:t xml:space="preserve"> must utilize gasket between </w:t>
      </w:r>
      <w:r>
        <w:t xml:space="preserve">cover and </w:t>
      </w:r>
      <w:r w:rsidR="008037FE">
        <w:t>housing</w:t>
      </w:r>
      <w:r>
        <w:t xml:space="preserve"> </w:t>
      </w:r>
      <w:r w:rsidR="008037FE">
        <w:t xml:space="preserve">for NEMA </w:t>
      </w:r>
      <w:r w:rsidR="003B6E2C">
        <w:t>3R</w:t>
      </w:r>
      <w:r w:rsidR="008037FE">
        <w:t xml:space="preserve"> </w:t>
      </w:r>
      <w:r w:rsidR="003B6E2C">
        <w:t>or better</w:t>
      </w:r>
      <w:r w:rsidR="008037FE">
        <w:t xml:space="preserve"> protection against dust and water.</w:t>
      </w:r>
    </w:p>
    <w:p w14:paraId="541988EC" w14:textId="721DFBAD" w:rsidR="003778B9" w:rsidRPr="00A03A26" w:rsidRDefault="00277B8B" w:rsidP="003778B9">
      <w:pPr>
        <w:pStyle w:val="Level2"/>
        <w:spacing w:before="240"/>
        <w:rPr>
          <w:u w:val="single"/>
        </w:rPr>
      </w:pPr>
      <w:r>
        <w:rPr>
          <w:u w:val="single"/>
        </w:rPr>
        <w:lastRenderedPageBreak/>
        <w:t>N2LPSM2</w:t>
      </w:r>
      <w:r w:rsidR="003778B9" w:rsidRPr="00A03A26">
        <w:rPr>
          <w:u w:val="single"/>
        </w:rPr>
        <w:t xml:space="preserve"> Light-Pak </w:t>
      </w:r>
      <w:r>
        <w:rPr>
          <w:u w:val="single"/>
        </w:rPr>
        <w:t>Hazardous Area</w:t>
      </w:r>
      <w:r w:rsidR="003778B9" w:rsidRPr="00A03A26">
        <w:rPr>
          <w:u w:val="single"/>
        </w:rPr>
        <w:t xml:space="preserve"> LED Emergency Lighting System</w:t>
      </w:r>
    </w:p>
    <w:p w14:paraId="6A422128" w14:textId="77777777" w:rsidR="00545BDA" w:rsidRDefault="003778B9" w:rsidP="003778B9">
      <w:pPr>
        <w:pStyle w:val="Level3"/>
        <w:numPr>
          <w:ilvl w:val="0"/>
          <w:numId w:val="0"/>
        </w:numPr>
        <w:ind w:left="1080"/>
        <w:rPr>
          <w:color w:val="0070C0"/>
        </w:rPr>
      </w:pPr>
      <w:r w:rsidRPr="00A15B2E">
        <w:rPr>
          <w:color w:val="0070C0"/>
        </w:rPr>
        <w:t xml:space="preserve">Crouse-Hinds series </w:t>
      </w:r>
      <w:r w:rsidR="00D2527F">
        <w:rPr>
          <w:color w:val="0070C0"/>
        </w:rPr>
        <w:t>N2LPSM2</w:t>
      </w:r>
      <w:r w:rsidRPr="00A15B2E">
        <w:rPr>
          <w:color w:val="0070C0"/>
        </w:rPr>
        <w:t xml:space="preserve"> emergency lighting systems are certified for use in Class I, Division </w:t>
      </w:r>
      <w:r w:rsidR="009E5AA2">
        <w:rPr>
          <w:color w:val="0070C0"/>
        </w:rPr>
        <w:t>2</w:t>
      </w:r>
      <w:r w:rsidRPr="00A15B2E">
        <w:rPr>
          <w:color w:val="0070C0"/>
        </w:rPr>
        <w:t xml:space="preserve"> and Class II, Division 2 locations to provide safe, reliable illumination for egress areas during failure or interruption of power to the normal lighting system.</w:t>
      </w:r>
      <w:r w:rsidR="001327D7">
        <w:rPr>
          <w:color w:val="0070C0"/>
        </w:rPr>
        <w:t xml:space="preserve">  </w:t>
      </w:r>
    </w:p>
    <w:p w14:paraId="72A6BB4B" w14:textId="4156CB6C" w:rsidR="003778B9" w:rsidRPr="006A05E3" w:rsidRDefault="00545BDA" w:rsidP="00A03A3E">
      <w:pPr>
        <w:pStyle w:val="Level3"/>
        <w:numPr>
          <w:ilvl w:val="0"/>
          <w:numId w:val="0"/>
        </w:numPr>
        <w:ind w:left="1080"/>
        <w:rPr>
          <w:color w:val="0070C0"/>
        </w:rPr>
      </w:pPr>
      <w:r w:rsidRPr="006A05E3">
        <w:rPr>
          <w:color w:val="0070C0"/>
        </w:rPr>
        <w:t xml:space="preserve">The N2LPSM2 </w:t>
      </w:r>
      <w:r w:rsidR="003F7C54" w:rsidRPr="006A05E3">
        <w:rPr>
          <w:color w:val="0070C0"/>
        </w:rPr>
        <w:t>is rated for</w:t>
      </w:r>
      <w:r w:rsidRPr="006A05E3">
        <w:rPr>
          <w:color w:val="0070C0"/>
        </w:rPr>
        <w:t xml:space="preserve"> NEMA 4X and M</w:t>
      </w:r>
      <w:r w:rsidR="003F7C54" w:rsidRPr="006A05E3">
        <w:rPr>
          <w:color w:val="0070C0"/>
        </w:rPr>
        <w:t>arine locations</w:t>
      </w:r>
      <w:r w:rsidR="005178FD" w:rsidRPr="006A05E3">
        <w:rPr>
          <w:color w:val="0070C0"/>
        </w:rPr>
        <w:t xml:space="preserve">, making them ideal for applications where </w:t>
      </w:r>
      <w:r w:rsidR="006A05E3" w:rsidRPr="006A05E3">
        <w:rPr>
          <w:color w:val="0070C0"/>
        </w:rPr>
        <w:t>moisture, dirt, dust or corrosion will limit the life and reliability of ordinary</w:t>
      </w:r>
      <w:r w:rsidR="006A05E3">
        <w:rPr>
          <w:color w:val="0070C0"/>
        </w:rPr>
        <w:t xml:space="preserve"> </w:t>
      </w:r>
      <w:r w:rsidR="006A05E3" w:rsidRPr="006A05E3">
        <w:rPr>
          <w:color w:val="0070C0"/>
        </w:rPr>
        <w:t>emergency lighting systems</w:t>
      </w:r>
      <w:r w:rsidR="006A05E3">
        <w:rPr>
          <w:color w:val="0070C0"/>
        </w:rPr>
        <w:t>.</w:t>
      </w:r>
    </w:p>
    <w:p w14:paraId="2DE969D7" w14:textId="77777777" w:rsidR="003778B9" w:rsidRDefault="003778B9" w:rsidP="006A05E3">
      <w:pPr>
        <w:pStyle w:val="Level3"/>
        <w:spacing w:before="240"/>
      </w:pPr>
      <w:r>
        <w:t>Basis of Design – Preferred Manufacturer</w:t>
      </w:r>
    </w:p>
    <w:p w14:paraId="6E8E1C7E" w14:textId="77777777" w:rsidR="003778B9" w:rsidRDefault="003778B9"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CE80CBD" w14:textId="77777777" w:rsidR="003778B9" w:rsidRDefault="003778B9" w:rsidP="003778B9">
      <w:pPr>
        <w:pStyle w:val="Level3"/>
      </w:pPr>
      <w:r>
        <w:t xml:space="preserve">Preferred Manufacturers: Subject to compliance with these specification requirements, provide products </w:t>
      </w:r>
      <w:proofErr w:type="gramStart"/>
      <w:r>
        <w:t>by</w:t>
      </w:r>
      <w:proofErr w:type="gramEnd"/>
      <w:r>
        <w:t xml:space="preserve"> the following:</w:t>
      </w:r>
    </w:p>
    <w:p w14:paraId="4D3D93BD" w14:textId="77777777" w:rsidR="003778B9" w:rsidRDefault="003778B9" w:rsidP="003778B9">
      <w:pPr>
        <w:pStyle w:val="Level4"/>
      </w:pPr>
      <w:r>
        <w:t>Eaton Crouse-Hinds series</w:t>
      </w:r>
    </w:p>
    <w:p w14:paraId="4E5994C6" w14:textId="77777777" w:rsidR="003778B9" w:rsidRDefault="003778B9" w:rsidP="003778B9">
      <w:pPr>
        <w:pStyle w:val="Level4"/>
      </w:pPr>
      <w:r>
        <w:t>Engineer-approved equal</w:t>
      </w:r>
    </w:p>
    <w:p w14:paraId="5DAD44F9" w14:textId="77777777" w:rsidR="003778B9" w:rsidRDefault="003778B9" w:rsidP="003778B9">
      <w:pPr>
        <w:pStyle w:val="Level3"/>
      </w:pPr>
      <w:r>
        <w:t>Source Limitations: Obtain products from single manufacturer.</w:t>
      </w:r>
    </w:p>
    <w:p w14:paraId="5B3BE484" w14:textId="77777777" w:rsidR="003778B9" w:rsidRDefault="003778B9" w:rsidP="003778B9">
      <w:pPr>
        <w:pStyle w:val="Level3"/>
      </w:pPr>
      <w:r>
        <w:t>Listing Criteria: Investigated, labeled, and marked by qualified electrical testing laboratory in accordance with guide information and standards specified for the following:</w:t>
      </w:r>
    </w:p>
    <w:p w14:paraId="23BA708D" w14:textId="77777777" w:rsidR="003778B9" w:rsidRDefault="003778B9" w:rsidP="003778B9">
      <w:pPr>
        <w:pStyle w:val="Level4"/>
      </w:pPr>
      <w:r>
        <w:t>NEC and CEC</w:t>
      </w:r>
    </w:p>
    <w:p w14:paraId="427C8779" w14:textId="77777777" w:rsidR="003778B9" w:rsidRDefault="003778B9" w:rsidP="003778B9">
      <w:pPr>
        <w:pStyle w:val="Level5"/>
      </w:pPr>
      <w:r>
        <w:t>Class I, Division 2, Groups B,C,D</w:t>
      </w:r>
    </w:p>
    <w:p w14:paraId="1CAD0281" w14:textId="0B304EC2" w:rsidR="005E287D" w:rsidRDefault="005E287D" w:rsidP="003778B9">
      <w:pPr>
        <w:pStyle w:val="Level5"/>
      </w:pPr>
      <w:r>
        <w:t>Class I, Zone 2</w:t>
      </w:r>
    </w:p>
    <w:p w14:paraId="3E65F3EA" w14:textId="0A18716F" w:rsidR="003778B9" w:rsidRDefault="003778B9" w:rsidP="003778B9">
      <w:pPr>
        <w:pStyle w:val="Level5"/>
      </w:pPr>
      <w:r>
        <w:t xml:space="preserve">Class II, Division </w:t>
      </w:r>
      <w:r w:rsidR="009404A4">
        <w:t>2</w:t>
      </w:r>
      <w:r>
        <w:t xml:space="preserve">, Groups F,G </w:t>
      </w:r>
      <w:r w:rsidR="00051CB7" w:rsidRPr="00C4741A">
        <w:rPr>
          <w:color w:val="0070C0"/>
        </w:rPr>
        <w:t>(does not apply to models with</w:t>
      </w:r>
      <w:r w:rsidR="009D0BBB" w:rsidRPr="00C4741A">
        <w:rPr>
          <w:color w:val="0070C0"/>
        </w:rPr>
        <w:t xml:space="preserve"> optional exit sign</w:t>
      </w:r>
      <w:r w:rsidR="00C4741A" w:rsidRPr="00C4741A">
        <w:rPr>
          <w:color w:val="0070C0"/>
        </w:rPr>
        <w:t>)</w:t>
      </w:r>
    </w:p>
    <w:p w14:paraId="684B325F" w14:textId="58F58584" w:rsidR="003778B9" w:rsidRDefault="003778B9" w:rsidP="003778B9">
      <w:pPr>
        <w:pStyle w:val="Level5"/>
      </w:pPr>
      <w:r>
        <w:t xml:space="preserve">Type </w:t>
      </w:r>
      <w:r w:rsidR="00EE6F08">
        <w:t>4, 4X</w:t>
      </w:r>
      <w:r>
        <w:t xml:space="preserve"> </w:t>
      </w:r>
    </w:p>
    <w:p w14:paraId="27D8429A" w14:textId="7233DA58" w:rsidR="003778B9" w:rsidRDefault="003778B9" w:rsidP="003778B9">
      <w:pPr>
        <w:pStyle w:val="Level5"/>
      </w:pPr>
      <w:r>
        <w:t>Marine and Wet Location</w:t>
      </w:r>
      <w:r w:rsidR="005D0A71">
        <w:t>s</w:t>
      </w:r>
      <w:r>
        <w:t xml:space="preserve"> </w:t>
      </w:r>
      <w:r w:rsidR="005D0A71">
        <w:t>r</w:t>
      </w:r>
      <w:r>
        <w:t>ated</w:t>
      </w:r>
    </w:p>
    <w:p w14:paraId="2E7FCA7D" w14:textId="77777777" w:rsidR="003778B9" w:rsidRDefault="003778B9" w:rsidP="003778B9">
      <w:pPr>
        <w:pStyle w:val="Level4"/>
      </w:pPr>
      <w:r>
        <w:t>UL Standards</w:t>
      </w:r>
    </w:p>
    <w:p w14:paraId="34CC3371" w14:textId="77777777" w:rsidR="003778B9" w:rsidRDefault="003778B9" w:rsidP="00BD605E">
      <w:pPr>
        <w:pStyle w:val="Level5"/>
        <w:numPr>
          <w:ilvl w:val="5"/>
          <w:numId w:val="76"/>
        </w:numPr>
      </w:pPr>
      <w:r>
        <w:t>UL844</w:t>
      </w:r>
    </w:p>
    <w:p w14:paraId="18DE4B66" w14:textId="77777777" w:rsidR="003778B9" w:rsidRDefault="003778B9" w:rsidP="003778B9">
      <w:pPr>
        <w:pStyle w:val="Level5"/>
        <w:numPr>
          <w:ilvl w:val="5"/>
          <w:numId w:val="31"/>
        </w:numPr>
      </w:pPr>
      <w:r>
        <w:t>UL924</w:t>
      </w:r>
    </w:p>
    <w:p w14:paraId="33F7C973" w14:textId="1E0CFB0F" w:rsidR="003778B9" w:rsidRDefault="003778B9" w:rsidP="003778B9">
      <w:pPr>
        <w:pStyle w:val="Level5"/>
      </w:pPr>
      <w:r>
        <w:t>UL1598</w:t>
      </w:r>
      <w:r w:rsidR="005D0A71">
        <w:t>A</w:t>
      </w:r>
      <w:r>
        <w:t xml:space="preserve"> Luminaires</w:t>
      </w:r>
    </w:p>
    <w:p w14:paraId="20C5C9B3" w14:textId="77777777" w:rsidR="003778B9" w:rsidRDefault="003778B9" w:rsidP="003778B9">
      <w:pPr>
        <w:pStyle w:val="Level4"/>
      </w:pPr>
      <w:r>
        <w:t>CSA Standard</w:t>
      </w:r>
    </w:p>
    <w:p w14:paraId="073F08A8" w14:textId="632EECB6" w:rsidR="005D0A71" w:rsidRDefault="003778B9" w:rsidP="00BD605E">
      <w:pPr>
        <w:pStyle w:val="Level5"/>
        <w:numPr>
          <w:ilvl w:val="5"/>
          <w:numId w:val="77"/>
        </w:numPr>
      </w:pPr>
      <w:r>
        <w:t>CSA C22.2 No. 137</w:t>
      </w:r>
      <w:r w:rsidR="001D125E">
        <w:t>-M1981</w:t>
      </w:r>
    </w:p>
    <w:p w14:paraId="5ED7ACB2" w14:textId="284E2C86" w:rsidR="003778B9" w:rsidRDefault="005D0A71" w:rsidP="003778B9">
      <w:pPr>
        <w:pStyle w:val="Level5"/>
        <w:numPr>
          <w:ilvl w:val="5"/>
          <w:numId w:val="72"/>
        </w:numPr>
      </w:pPr>
      <w:r>
        <w:t xml:space="preserve">CSA C22.2 No. </w:t>
      </w:r>
      <w:r w:rsidR="003778B9">
        <w:t>141-</w:t>
      </w:r>
      <w:r w:rsidR="001D125E">
        <w:t>M1985</w:t>
      </w:r>
    </w:p>
    <w:p w14:paraId="13090C3F" w14:textId="77777777" w:rsidR="003778B9" w:rsidRDefault="003778B9" w:rsidP="003778B9">
      <w:pPr>
        <w:pStyle w:val="Level3"/>
      </w:pPr>
      <w:r>
        <w:t>Standard features:</w:t>
      </w:r>
    </w:p>
    <w:p w14:paraId="5D278FB9" w14:textId="77777777" w:rsidR="003778B9" w:rsidRPr="00426C2B" w:rsidRDefault="003778B9" w:rsidP="003778B9">
      <w:pPr>
        <w:pStyle w:val="Level4"/>
      </w:pPr>
      <w:r w:rsidRPr="00426C2B">
        <w:t>Electrical Requirements:</w:t>
      </w:r>
    </w:p>
    <w:p w14:paraId="51C186F2" w14:textId="77777777" w:rsidR="003778B9" w:rsidRDefault="003778B9" w:rsidP="003778B9">
      <w:pPr>
        <w:pStyle w:val="Level5"/>
      </w:pPr>
      <w:r>
        <w:t>Nominal Operating Voltage – Power Supply: Standard input driver voltage of 100-277 VAC, 50/60 Hz.</w:t>
      </w:r>
    </w:p>
    <w:p w14:paraId="0862CA7C" w14:textId="77777777" w:rsidR="003778B9" w:rsidRDefault="003778B9" w:rsidP="003778B9">
      <w:pPr>
        <w:pStyle w:val="Level5"/>
      </w:pPr>
      <w:r>
        <w:t>Nominal Operating Voltage – LED heads: 12 VDC</w:t>
      </w:r>
    </w:p>
    <w:p w14:paraId="50FE9EFC" w14:textId="2ED193BB" w:rsidR="003778B9" w:rsidRDefault="003778B9" w:rsidP="003778B9">
      <w:pPr>
        <w:pStyle w:val="Level5"/>
      </w:pPr>
      <w:r>
        <w:t xml:space="preserve">Nominal Luminaire Operating Power Rating: </w:t>
      </w:r>
      <w:r w:rsidR="00F107CA">
        <w:t>6</w:t>
      </w:r>
      <w:r w:rsidRPr="00A763C7">
        <w:t>W</w:t>
      </w:r>
    </w:p>
    <w:p w14:paraId="5325FC44" w14:textId="77777777" w:rsidR="003778B9" w:rsidRDefault="003778B9" w:rsidP="003778B9">
      <w:pPr>
        <w:pStyle w:val="Level4"/>
      </w:pPr>
      <w:r>
        <w:t>Design and Performance Requirements:</w:t>
      </w:r>
    </w:p>
    <w:p w14:paraId="734BAAEB" w14:textId="77777777" w:rsidR="003778B9" w:rsidRDefault="003778B9" w:rsidP="00BD605E">
      <w:pPr>
        <w:pStyle w:val="Level5"/>
        <w:numPr>
          <w:ilvl w:val="5"/>
          <w:numId w:val="75"/>
        </w:numPr>
      </w:pPr>
      <w:r>
        <w:t>Battery type: Nickel cadmium (Ni-Cd)</w:t>
      </w:r>
    </w:p>
    <w:p w14:paraId="38E900FE" w14:textId="77777777" w:rsidR="003778B9" w:rsidRDefault="003778B9" w:rsidP="003778B9">
      <w:pPr>
        <w:pStyle w:val="Level5"/>
        <w:numPr>
          <w:ilvl w:val="5"/>
          <w:numId w:val="73"/>
        </w:numPr>
      </w:pPr>
      <w:r>
        <w:lastRenderedPageBreak/>
        <w:t>Charger: Fully automatic, solid-state, constant-current type with sealed power transfer relay.</w:t>
      </w:r>
    </w:p>
    <w:p w14:paraId="5DD7E16B" w14:textId="77777777" w:rsidR="003778B9" w:rsidRPr="00ED70AF" w:rsidRDefault="003778B9" w:rsidP="003778B9">
      <w:pPr>
        <w:pStyle w:val="Level5"/>
        <w:numPr>
          <w:ilvl w:val="5"/>
          <w:numId w:val="73"/>
        </w:numPr>
      </w:pPr>
      <w:r w:rsidRPr="00ED70AF">
        <w:t>Status and Test Indication: Visible and accessible without opening luminaire</w:t>
      </w:r>
    </w:p>
    <w:p w14:paraId="012BA161" w14:textId="2F96CA22" w:rsidR="006F6D64" w:rsidRPr="00ED70AF" w:rsidRDefault="00CB4E3C" w:rsidP="006F6D64">
      <w:pPr>
        <w:pStyle w:val="Level5"/>
        <w:numPr>
          <w:ilvl w:val="0"/>
          <w:numId w:val="0"/>
        </w:numPr>
        <w:ind w:left="1800"/>
        <w:rPr>
          <w:color w:val="0070C0"/>
        </w:rPr>
      </w:pPr>
      <w:r w:rsidRPr="00ED70AF">
        <w:rPr>
          <w:color w:val="0070C0"/>
        </w:rPr>
        <w:t>Retain "Integral Self-Test" Subparagraph below to eliminate necessity to manually perform periodic test required by codes for emergency equipment. Verify requirements of authorities having jurisdiction.</w:t>
      </w:r>
    </w:p>
    <w:p w14:paraId="16715EE8" w14:textId="4202FE2D" w:rsidR="001A2CF2" w:rsidRPr="00ED70AF" w:rsidRDefault="00F0523A" w:rsidP="003778B9">
      <w:pPr>
        <w:pStyle w:val="Level5"/>
        <w:numPr>
          <w:ilvl w:val="5"/>
          <w:numId w:val="73"/>
        </w:numPr>
      </w:pPr>
      <w:r w:rsidRPr="00ED70AF">
        <w:t xml:space="preserve">Integral </w:t>
      </w:r>
      <w:r w:rsidR="00E35361" w:rsidRPr="00ED70AF">
        <w:t>Self-Test: Factory-installed electronic device automatically initiates code-required test of unit emergency operation at required intervals. Test failure is annunciated by an integral audible alarm and a flashing red LED.</w:t>
      </w:r>
    </w:p>
    <w:p w14:paraId="3C6E3282" w14:textId="1789D5BA" w:rsidR="00ED70AF" w:rsidRPr="00ED70AF" w:rsidRDefault="00ED70AF" w:rsidP="00ED70AF">
      <w:pPr>
        <w:pStyle w:val="Level5"/>
        <w:numPr>
          <w:ilvl w:val="5"/>
          <w:numId w:val="73"/>
        </w:numPr>
      </w:pPr>
      <w:r w:rsidRPr="00ED70AF">
        <w:t>Manual Test:  Fixture shall include an external push button to manually test emergency operation.</w:t>
      </w:r>
    </w:p>
    <w:p w14:paraId="3DEFBB36" w14:textId="0136D1F6" w:rsidR="003778B9" w:rsidRDefault="003778B9" w:rsidP="003778B9">
      <w:pPr>
        <w:pStyle w:val="Level5"/>
        <w:numPr>
          <w:ilvl w:val="5"/>
          <w:numId w:val="73"/>
        </w:numPr>
      </w:pPr>
      <w:r>
        <w:t xml:space="preserve">Light source: Two </w:t>
      </w:r>
      <w:r w:rsidR="008F3848">
        <w:t xml:space="preserve">to </w:t>
      </w:r>
      <w:r w:rsidR="002E49FB">
        <w:t xml:space="preserve">six </w:t>
      </w:r>
      <w:r>
        <w:t>LED luminaires</w:t>
      </w:r>
    </w:p>
    <w:p w14:paraId="30EDCB54" w14:textId="3F38D569" w:rsidR="003778B9" w:rsidRDefault="003778B9" w:rsidP="003778B9">
      <w:pPr>
        <w:pStyle w:val="Level5"/>
        <w:numPr>
          <w:ilvl w:val="5"/>
          <w:numId w:val="73"/>
        </w:numPr>
      </w:pPr>
      <w:r>
        <w:t xml:space="preserve">Lighting system must have an operating ambient temperature range of at least </w:t>
      </w:r>
      <w:r>
        <w:br/>
        <w:t>-</w:t>
      </w:r>
      <w:r w:rsidR="002E49FB">
        <w:t>2</w:t>
      </w:r>
      <w:r>
        <w:t>0ºC to +</w:t>
      </w:r>
      <w:r w:rsidR="002E49FB">
        <w:t>55</w:t>
      </w:r>
      <w:r>
        <w:t>ºC.</w:t>
      </w:r>
    </w:p>
    <w:p w14:paraId="564557D9" w14:textId="77777777" w:rsidR="00DA0E22" w:rsidRPr="00DA0E22" w:rsidRDefault="00DA0E22" w:rsidP="00DA0E22">
      <w:pPr>
        <w:pStyle w:val="Level5"/>
        <w:numPr>
          <w:ilvl w:val="5"/>
          <w:numId w:val="73"/>
        </w:numPr>
        <w:rPr>
          <w:shd w:val="clear" w:color="auto" w:fill="F2CEED" w:themeFill="accent5" w:themeFillTint="33"/>
        </w:rPr>
      </w:pPr>
      <w:r>
        <w:t xml:space="preserve">Lighting system must allow for LED lamp heads to be mounted directly to the enclosure or remotely mounted </w:t>
      </w:r>
      <w:proofErr w:type="gramStart"/>
      <w:r>
        <w:t>independent</w:t>
      </w:r>
      <w:proofErr w:type="gramEnd"/>
      <w:r>
        <w:t xml:space="preserve"> from enclosure</w:t>
      </w:r>
    </w:p>
    <w:p w14:paraId="3B0C079A" w14:textId="18CFAEFC" w:rsidR="00DA0E22" w:rsidRDefault="00DA0E22" w:rsidP="00DA0E22">
      <w:pPr>
        <w:pStyle w:val="Level5"/>
        <w:numPr>
          <w:ilvl w:val="5"/>
          <w:numId w:val="73"/>
        </w:numPr>
        <w:rPr>
          <w:shd w:val="clear" w:color="auto" w:fill="F2CEED" w:themeFill="accent5" w:themeFillTint="33"/>
        </w:rPr>
      </w:pPr>
      <w:r>
        <w:t>Maximum number of remote LED lamp heads: 6</w:t>
      </w:r>
    </w:p>
    <w:p w14:paraId="3EF346FC" w14:textId="77777777" w:rsidR="00BD605E" w:rsidRDefault="003778B9" w:rsidP="00D24507">
      <w:pPr>
        <w:pStyle w:val="Level5"/>
        <w:numPr>
          <w:ilvl w:val="5"/>
          <w:numId w:val="73"/>
        </w:numPr>
      </w:pPr>
      <w:r>
        <w:t xml:space="preserve">Emergency Lighting System must </w:t>
      </w:r>
      <w:r w:rsidR="002E49FB">
        <w:t xml:space="preserve">allow for </w:t>
      </w:r>
      <w:r w:rsidR="00BD605E">
        <w:t xml:space="preserve">the inclusion of </w:t>
      </w:r>
      <w:r>
        <w:t xml:space="preserve">one integral </w:t>
      </w:r>
      <w:r w:rsidRPr="00BD605E">
        <w:rPr>
          <w:shd w:val="clear" w:color="auto" w:fill="F2CEED" w:themeFill="accent5" w:themeFillTint="33"/>
        </w:rPr>
        <w:t>[single sided] [double sided]</w:t>
      </w:r>
      <w:r>
        <w:t xml:space="preserve"> </w:t>
      </w:r>
      <w:r w:rsidRPr="00233709">
        <w:t>exit sign</w:t>
      </w:r>
      <w:r w:rsidR="00BD605E">
        <w:t>.</w:t>
      </w:r>
    </w:p>
    <w:p w14:paraId="5DD26C84" w14:textId="07AE1478" w:rsidR="007074FB" w:rsidRDefault="00144CE6" w:rsidP="00D24507">
      <w:pPr>
        <w:pStyle w:val="Level5"/>
        <w:numPr>
          <w:ilvl w:val="5"/>
          <w:numId w:val="73"/>
        </w:numPr>
      </w:pPr>
      <w:r>
        <w:t>Enclosure m</w:t>
      </w:r>
      <w:r w:rsidR="007074FB">
        <w:t>ust allow for inclusion of</w:t>
      </w:r>
      <w:r w:rsidR="0054480F">
        <w:t xml:space="preserve"> a breather/drain</w:t>
      </w:r>
      <w:r w:rsidR="004A269C">
        <w:t xml:space="preserve"> that</w:t>
      </w:r>
      <w:r>
        <w:t xml:space="preserve"> provid</w:t>
      </w:r>
      <w:r w:rsidR="004A269C">
        <w:t>es</w:t>
      </w:r>
      <w:r>
        <w:t xml:space="preserve"> </w:t>
      </w:r>
      <w:r w:rsidRPr="005C1A35">
        <w:t>ventilation to minimize condensation</w:t>
      </w:r>
      <w:r w:rsidR="004A269C">
        <w:t xml:space="preserve"> and</w:t>
      </w:r>
      <w:r w:rsidR="005C1A35">
        <w:t xml:space="preserve"> </w:t>
      </w:r>
      <w:r w:rsidR="005C1A35" w:rsidRPr="005C1A35">
        <w:t>drain</w:t>
      </w:r>
      <w:r w:rsidR="00703B9C">
        <w:t>s</w:t>
      </w:r>
      <w:r w:rsidR="005C1A35" w:rsidRPr="005C1A35">
        <w:t xml:space="preserve"> accumulated </w:t>
      </w:r>
      <w:r w:rsidR="00703B9C">
        <w:t xml:space="preserve">internal </w:t>
      </w:r>
      <w:r w:rsidR="005C1A35" w:rsidRPr="005C1A35">
        <w:t>condensate</w:t>
      </w:r>
      <w:r w:rsidR="00703B9C">
        <w:t>.</w:t>
      </w:r>
    </w:p>
    <w:p w14:paraId="7C8CACB4" w14:textId="262A4705" w:rsidR="003778B9" w:rsidRDefault="003778B9" w:rsidP="00BD605E">
      <w:pPr>
        <w:pStyle w:val="Level4"/>
        <w:numPr>
          <w:ilvl w:val="4"/>
          <w:numId w:val="73"/>
        </w:numPr>
      </w:pPr>
      <w:r>
        <w:t>Material and Finishes Requirements:</w:t>
      </w:r>
    </w:p>
    <w:p w14:paraId="3BCA6329" w14:textId="6A1976B2" w:rsidR="003778B9" w:rsidRDefault="003778B9" w:rsidP="00BD605E">
      <w:pPr>
        <w:pStyle w:val="Level5"/>
        <w:numPr>
          <w:ilvl w:val="5"/>
          <w:numId w:val="74"/>
        </w:numPr>
      </w:pPr>
      <w:r>
        <w:t xml:space="preserve">Power supply enclosure </w:t>
      </w:r>
      <w:r w:rsidR="00B72158">
        <w:t>m</w:t>
      </w:r>
      <w:r>
        <w:t xml:space="preserve">ust be of </w:t>
      </w:r>
      <w:r w:rsidR="00B72158">
        <w:t xml:space="preserve">fiberglass-reinforced polyester </w:t>
      </w:r>
      <w:r>
        <w:t xml:space="preserve">for </w:t>
      </w:r>
      <w:r w:rsidR="00AD0640">
        <w:t xml:space="preserve">high degree of </w:t>
      </w:r>
      <w:r>
        <w:t>corrosion protection</w:t>
      </w:r>
      <w:r w:rsidR="00AD0640">
        <w:t>.</w:t>
      </w:r>
    </w:p>
    <w:p w14:paraId="29BB8E03" w14:textId="3DC830CB" w:rsidR="00285B07" w:rsidRDefault="00285B07" w:rsidP="00285B07">
      <w:pPr>
        <w:pStyle w:val="Level5"/>
        <w:numPr>
          <w:ilvl w:val="5"/>
          <w:numId w:val="74"/>
        </w:numPr>
      </w:pPr>
      <w:r>
        <w:t>LED lamp heads must be of extruded aluminum with low copper content for corrosion protection and heat dissipation.</w:t>
      </w:r>
    </w:p>
    <w:p w14:paraId="5E4AF9C7" w14:textId="61D2C30E" w:rsidR="003778B9" w:rsidRDefault="003778B9" w:rsidP="003778B9">
      <w:pPr>
        <w:pStyle w:val="Level5"/>
      </w:pPr>
      <w:r>
        <w:t>LED lamp heads must have epoxy powder coat finish for improved protection against corrosion.</w:t>
      </w:r>
    </w:p>
    <w:p w14:paraId="5A49C102" w14:textId="36DCCA7D" w:rsidR="00A03A26" w:rsidRDefault="003778B9" w:rsidP="004F5ABE">
      <w:pPr>
        <w:pStyle w:val="Level5"/>
      </w:pPr>
      <w:r>
        <w:t xml:space="preserve">Power supply enclosure must utilize gasket between cover and housing </w:t>
      </w:r>
      <w:r w:rsidR="00840456">
        <w:t>to ensure</w:t>
      </w:r>
      <w:r>
        <w:t xml:space="preserve"> NEMA </w:t>
      </w:r>
      <w:r w:rsidR="00AD0640">
        <w:t>4X</w:t>
      </w:r>
      <w:r>
        <w:t xml:space="preserve"> protection against dust and water.</w:t>
      </w:r>
    </w:p>
    <w:p w14:paraId="09B73315" w14:textId="79579576" w:rsidR="00F26F4A" w:rsidRPr="000C535F" w:rsidRDefault="000C535F" w:rsidP="000C535F">
      <w:pPr>
        <w:pStyle w:val="Level1"/>
        <w:tabs>
          <w:tab w:val="clear" w:pos="1080"/>
          <w:tab w:val="num" w:pos="720"/>
        </w:tabs>
        <w:ind w:hanging="1080"/>
        <w:rPr>
          <w:b/>
          <w:bCs/>
        </w:rPr>
      </w:pPr>
      <w:bookmarkStart w:id="3" w:name="Exit"/>
      <w:r w:rsidRPr="000C535F">
        <w:rPr>
          <w:b/>
          <w:bCs/>
        </w:rPr>
        <w:t>EXIT</w:t>
      </w:r>
      <w:bookmarkEnd w:id="3"/>
      <w:r w:rsidRPr="000C535F">
        <w:rPr>
          <w:b/>
          <w:bCs/>
        </w:rPr>
        <w:t xml:space="preserve"> LIGHTING</w:t>
      </w:r>
    </w:p>
    <w:p w14:paraId="60C78609" w14:textId="13D0C2A5" w:rsidR="000C535F" w:rsidRPr="00B70A35" w:rsidRDefault="00634F2C" w:rsidP="000C535F">
      <w:pPr>
        <w:pStyle w:val="Level2"/>
        <w:rPr>
          <w:u w:val="single"/>
        </w:rPr>
      </w:pPr>
      <w:r w:rsidRPr="00B70A35">
        <w:rPr>
          <w:u w:val="single"/>
        </w:rPr>
        <w:t>UX LED Hazardous Area Exit Signs</w:t>
      </w:r>
    </w:p>
    <w:p w14:paraId="5ED35311" w14:textId="690C23B0" w:rsidR="00B842B5" w:rsidRPr="00AB3B84" w:rsidRDefault="00E82A47" w:rsidP="00B842B5">
      <w:pPr>
        <w:pStyle w:val="Level3"/>
        <w:numPr>
          <w:ilvl w:val="0"/>
          <w:numId w:val="0"/>
        </w:numPr>
        <w:ind w:left="1080"/>
        <w:rPr>
          <w:color w:val="0070C0"/>
        </w:rPr>
      </w:pPr>
      <w:r w:rsidRPr="00AB3B84">
        <w:rPr>
          <w:color w:val="0070C0"/>
        </w:rPr>
        <w:t>Eaton’s Crouse-Hinds series UX LED exit signs are designed specifically for marking escape routes and exits in Class I, Division 2 hazardous area and harsh environments.</w:t>
      </w:r>
    </w:p>
    <w:p w14:paraId="5B4CB0C9" w14:textId="2D76E821" w:rsidR="00E82A47" w:rsidRPr="00AB3B84" w:rsidRDefault="000F6441" w:rsidP="00B842B5">
      <w:pPr>
        <w:pStyle w:val="Level3"/>
        <w:numPr>
          <w:ilvl w:val="0"/>
          <w:numId w:val="0"/>
        </w:numPr>
        <w:ind w:left="1080"/>
        <w:rPr>
          <w:color w:val="0070C0"/>
        </w:rPr>
      </w:pPr>
      <w:r w:rsidRPr="00AB3B84">
        <w:rPr>
          <w:color w:val="0070C0"/>
        </w:rPr>
        <w:t xml:space="preserve">The UX is NEMA4X </w:t>
      </w:r>
      <w:r w:rsidR="0093459E">
        <w:rPr>
          <w:color w:val="0070C0"/>
        </w:rPr>
        <w:t>/</w:t>
      </w:r>
      <w:r w:rsidRPr="00AB3B84">
        <w:rPr>
          <w:color w:val="0070C0"/>
        </w:rPr>
        <w:t xml:space="preserve"> IP66 rated</w:t>
      </w:r>
      <w:r w:rsidR="0093459E">
        <w:rPr>
          <w:color w:val="0070C0"/>
        </w:rPr>
        <w:t xml:space="preserve"> and </w:t>
      </w:r>
      <w:r w:rsidRPr="00AB3B84">
        <w:rPr>
          <w:color w:val="0070C0"/>
        </w:rPr>
        <w:t>approved for temperatures from -30°C to 50°C</w:t>
      </w:r>
      <w:r w:rsidR="0093459E">
        <w:rPr>
          <w:color w:val="0070C0"/>
        </w:rPr>
        <w:t xml:space="preserve">.  A self-powered version </w:t>
      </w:r>
      <w:r w:rsidRPr="00AB3B84">
        <w:rPr>
          <w:color w:val="0070C0"/>
        </w:rPr>
        <w:t xml:space="preserve">comes standard with a </w:t>
      </w:r>
      <w:r w:rsidR="00AB3B84" w:rsidRPr="00AB3B84">
        <w:rPr>
          <w:color w:val="0070C0"/>
        </w:rPr>
        <w:t>nickel cadmium battery and self-diagnostics.</w:t>
      </w:r>
    </w:p>
    <w:p w14:paraId="00591D5C" w14:textId="77777777" w:rsidR="00B7474D" w:rsidRDefault="00B7474D" w:rsidP="00B7474D">
      <w:pPr>
        <w:pStyle w:val="Level3"/>
        <w:spacing w:before="240"/>
      </w:pPr>
      <w:r>
        <w:t>Basis of Design – Preferred Manufacturer</w:t>
      </w:r>
    </w:p>
    <w:p w14:paraId="75C7F303" w14:textId="77777777" w:rsidR="00B7474D" w:rsidRDefault="00B7474D"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12C2BAD2" w14:textId="77777777" w:rsidR="00B7474D" w:rsidRDefault="00B7474D" w:rsidP="00B7474D">
      <w:pPr>
        <w:pStyle w:val="Level3"/>
      </w:pPr>
      <w:r>
        <w:lastRenderedPageBreak/>
        <w:t xml:space="preserve">Preferred Manufacturers: Subject to compliance with these specification requirements, provide products </w:t>
      </w:r>
      <w:proofErr w:type="gramStart"/>
      <w:r>
        <w:t>by</w:t>
      </w:r>
      <w:proofErr w:type="gramEnd"/>
      <w:r>
        <w:t xml:space="preserve"> the following:</w:t>
      </w:r>
    </w:p>
    <w:p w14:paraId="5385CE66" w14:textId="77777777" w:rsidR="00B7474D" w:rsidRDefault="00B7474D" w:rsidP="00B7474D">
      <w:pPr>
        <w:pStyle w:val="Level4"/>
      </w:pPr>
      <w:r>
        <w:t>Eaton Crouse-Hinds series</w:t>
      </w:r>
    </w:p>
    <w:p w14:paraId="4F4BFD2A" w14:textId="77777777" w:rsidR="00B7474D" w:rsidRDefault="00B7474D" w:rsidP="00B7474D">
      <w:pPr>
        <w:pStyle w:val="Level4"/>
      </w:pPr>
      <w:r>
        <w:t>Engineer-approved equal</w:t>
      </w:r>
    </w:p>
    <w:p w14:paraId="313C137E" w14:textId="77777777" w:rsidR="00B7474D" w:rsidRDefault="00B7474D" w:rsidP="00B7474D">
      <w:pPr>
        <w:pStyle w:val="Level3"/>
      </w:pPr>
      <w:r>
        <w:t>Source Limitations: Obtain products from single manufacturer.</w:t>
      </w:r>
    </w:p>
    <w:p w14:paraId="68C49D71" w14:textId="77777777" w:rsidR="00B7474D" w:rsidRDefault="00B7474D" w:rsidP="00B7474D">
      <w:pPr>
        <w:pStyle w:val="Level3"/>
      </w:pPr>
      <w:r>
        <w:t>Listing Criteria: Investigated, labeled, and marked by qualified electrical testing laboratory in accordance with guide information and standards specified for the following:</w:t>
      </w:r>
    </w:p>
    <w:p w14:paraId="59D8DBA1" w14:textId="77777777" w:rsidR="00B7474D" w:rsidRDefault="00B7474D" w:rsidP="00B7474D">
      <w:pPr>
        <w:pStyle w:val="Level4"/>
      </w:pPr>
      <w:r>
        <w:t>NEC and CEC</w:t>
      </w:r>
    </w:p>
    <w:p w14:paraId="6F6E98AF" w14:textId="43AAB8D3" w:rsidR="00B7474D" w:rsidRDefault="00B7474D" w:rsidP="00B7474D">
      <w:pPr>
        <w:pStyle w:val="Level5"/>
      </w:pPr>
      <w:r>
        <w:t>Class I, Division 2, Groups A,B,C,D</w:t>
      </w:r>
    </w:p>
    <w:p w14:paraId="22FAA3AF" w14:textId="553F4A51" w:rsidR="00B7474D" w:rsidRDefault="00B7474D" w:rsidP="00B7474D">
      <w:pPr>
        <w:pStyle w:val="Level5"/>
      </w:pPr>
      <w:r>
        <w:t>Type 4X</w:t>
      </w:r>
      <w:r w:rsidR="0001326E">
        <w:t>, IP66</w:t>
      </w:r>
      <w:r>
        <w:t xml:space="preserve"> </w:t>
      </w:r>
    </w:p>
    <w:p w14:paraId="04662447" w14:textId="38C8266E" w:rsidR="00B7474D" w:rsidRDefault="00B7474D" w:rsidP="00B7474D">
      <w:pPr>
        <w:pStyle w:val="Level5"/>
      </w:pPr>
      <w:r>
        <w:t>Wet Locations rated</w:t>
      </w:r>
    </w:p>
    <w:p w14:paraId="45224CDB" w14:textId="21F02ACD" w:rsidR="00145562" w:rsidRDefault="00145562" w:rsidP="00B7474D">
      <w:pPr>
        <w:pStyle w:val="Level5"/>
      </w:pPr>
      <w:r w:rsidRPr="00145562">
        <w:t>NSF Splash Zone</w:t>
      </w:r>
    </w:p>
    <w:p w14:paraId="5D8A7801" w14:textId="77777777" w:rsidR="00B7474D" w:rsidRDefault="00B7474D" w:rsidP="00B7474D">
      <w:pPr>
        <w:pStyle w:val="Level4"/>
      </w:pPr>
      <w:r>
        <w:t>UL Standards</w:t>
      </w:r>
    </w:p>
    <w:p w14:paraId="7F1BC9E1" w14:textId="25070C5B" w:rsidR="0001326E" w:rsidRDefault="0001326E" w:rsidP="00471D0E">
      <w:pPr>
        <w:pStyle w:val="Level5"/>
        <w:numPr>
          <w:ilvl w:val="5"/>
          <w:numId w:val="78"/>
        </w:numPr>
      </w:pPr>
      <w:r>
        <w:t>UL50</w:t>
      </w:r>
    </w:p>
    <w:p w14:paraId="242AB1C1" w14:textId="71770C32" w:rsidR="00B7474D" w:rsidRDefault="00B7474D" w:rsidP="00B7474D">
      <w:pPr>
        <w:pStyle w:val="Level5"/>
        <w:numPr>
          <w:ilvl w:val="5"/>
          <w:numId w:val="76"/>
        </w:numPr>
      </w:pPr>
      <w:r>
        <w:t>UL844</w:t>
      </w:r>
    </w:p>
    <w:p w14:paraId="14F20877" w14:textId="77777777" w:rsidR="00B7474D" w:rsidRDefault="00B7474D" w:rsidP="00B7474D">
      <w:pPr>
        <w:pStyle w:val="Level5"/>
        <w:numPr>
          <w:ilvl w:val="5"/>
          <w:numId w:val="31"/>
        </w:numPr>
      </w:pPr>
      <w:r>
        <w:t>UL924</w:t>
      </w:r>
    </w:p>
    <w:p w14:paraId="243B7E6C" w14:textId="77777777" w:rsidR="00B7474D" w:rsidRDefault="00B7474D" w:rsidP="00B7474D">
      <w:pPr>
        <w:pStyle w:val="Level5"/>
      </w:pPr>
      <w:r>
        <w:t>UL1598A Luminaires</w:t>
      </w:r>
    </w:p>
    <w:p w14:paraId="454E19FE" w14:textId="77777777" w:rsidR="00B7474D" w:rsidRDefault="00B7474D" w:rsidP="00B7474D">
      <w:pPr>
        <w:pStyle w:val="Level3"/>
      </w:pPr>
      <w:r>
        <w:t>Standard features:</w:t>
      </w:r>
    </w:p>
    <w:p w14:paraId="60480C73" w14:textId="77777777" w:rsidR="00B7474D" w:rsidRPr="00426C2B" w:rsidRDefault="00B7474D" w:rsidP="00B7474D">
      <w:pPr>
        <w:pStyle w:val="Level4"/>
      </w:pPr>
      <w:r w:rsidRPr="00426C2B">
        <w:t>Electrical Requirements:</w:t>
      </w:r>
    </w:p>
    <w:p w14:paraId="47127630" w14:textId="32DAE9F5" w:rsidR="00B7474D" w:rsidRDefault="00B7474D" w:rsidP="00B7474D">
      <w:pPr>
        <w:pStyle w:val="Level5"/>
      </w:pPr>
      <w:r>
        <w:t>Nominal Operating Voltage</w:t>
      </w:r>
      <w:r w:rsidR="00B70A35">
        <w:t xml:space="preserve">: </w:t>
      </w:r>
      <w:r>
        <w:t>Standard input voltage of 100-277 VAC, 50/60 Hz.</w:t>
      </w:r>
    </w:p>
    <w:p w14:paraId="62DAA342" w14:textId="4EF65B78" w:rsidR="00B7474D" w:rsidRDefault="00B7474D" w:rsidP="00B7474D">
      <w:pPr>
        <w:pStyle w:val="Level5"/>
      </w:pPr>
      <w:r>
        <w:t xml:space="preserve">Nominal Operating Power Rating: </w:t>
      </w:r>
      <w:r w:rsidR="00943E16">
        <w:t>&lt;2W</w:t>
      </w:r>
    </w:p>
    <w:p w14:paraId="78B6000D" w14:textId="77777777" w:rsidR="00B7474D" w:rsidRDefault="00B7474D" w:rsidP="00B7474D">
      <w:pPr>
        <w:pStyle w:val="Level4"/>
      </w:pPr>
      <w:r>
        <w:t>Design and Performance Requirements:</w:t>
      </w:r>
    </w:p>
    <w:p w14:paraId="6649A081" w14:textId="1672ADAE" w:rsidR="000577D5" w:rsidRDefault="0037118C" w:rsidP="00471D0E">
      <w:pPr>
        <w:pStyle w:val="Level5"/>
        <w:numPr>
          <w:ilvl w:val="5"/>
          <w:numId w:val="79"/>
        </w:numPr>
      </w:pPr>
      <w:r>
        <w:t xml:space="preserve">Exit sign must be available with integral battery </w:t>
      </w:r>
      <w:r w:rsidR="00471D0E">
        <w:t xml:space="preserve">option </w:t>
      </w:r>
      <w:r>
        <w:t xml:space="preserve">for </w:t>
      </w:r>
      <w:r w:rsidR="008E2FCC">
        <w:t xml:space="preserve">providing </w:t>
      </w:r>
      <w:r w:rsidR="0062794F">
        <w:t>power</w:t>
      </w:r>
      <w:r w:rsidR="008E2FCC">
        <w:t>/illumination</w:t>
      </w:r>
      <w:r w:rsidR="0062794F">
        <w:t xml:space="preserve"> in the event of </w:t>
      </w:r>
      <w:r w:rsidR="008E2FCC">
        <w:t>a temporary power loss</w:t>
      </w:r>
    </w:p>
    <w:p w14:paraId="792CF432" w14:textId="20E6D0D7" w:rsidR="00B7474D" w:rsidRDefault="00B7474D" w:rsidP="007F0FC7">
      <w:pPr>
        <w:pStyle w:val="Level5"/>
        <w:numPr>
          <w:ilvl w:val="6"/>
          <w:numId w:val="75"/>
        </w:numPr>
      </w:pPr>
      <w:r>
        <w:t>Battery type: Nickel cadmium (Ni-Cd)</w:t>
      </w:r>
    </w:p>
    <w:p w14:paraId="5F42558C" w14:textId="5B69A6F6" w:rsidR="00B7474D" w:rsidRPr="00220A40" w:rsidRDefault="00B7474D" w:rsidP="00B7474D">
      <w:pPr>
        <w:pStyle w:val="Level5"/>
        <w:numPr>
          <w:ilvl w:val="0"/>
          <w:numId w:val="0"/>
        </w:numPr>
        <w:ind w:left="1800"/>
        <w:rPr>
          <w:color w:val="0070C0"/>
        </w:rPr>
      </w:pPr>
      <w:r w:rsidRPr="00220A40">
        <w:rPr>
          <w:color w:val="0070C0"/>
        </w:rPr>
        <w:t xml:space="preserve">Retain </w:t>
      </w:r>
      <w:r w:rsidR="00220A40" w:rsidRPr="00220A40">
        <w:rPr>
          <w:color w:val="0070C0"/>
        </w:rPr>
        <w:t>next s</w:t>
      </w:r>
      <w:r w:rsidRPr="00220A40">
        <w:rPr>
          <w:color w:val="0070C0"/>
        </w:rPr>
        <w:t xml:space="preserve">ubparagraph </w:t>
      </w:r>
      <w:r w:rsidR="00E877F4">
        <w:rPr>
          <w:color w:val="0070C0"/>
        </w:rPr>
        <w:t>for exit signs with self-powered integral battery</w:t>
      </w:r>
    </w:p>
    <w:p w14:paraId="0ED8B45A" w14:textId="331010B1" w:rsidR="00B7474D" w:rsidRPr="00220A40" w:rsidRDefault="00E877F4" w:rsidP="00B7474D">
      <w:pPr>
        <w:pStyle w:val="Level5"/>
        <w:numPr>
          <w:ilvl w:val="5"/>
          <w:numId w:val="73"/>
        </w:numPr>
      </w:pPr>
      <w:r>
        <w:t xml:space="preserve">Exit sign must perform </w:t>
      </w:r>
      <w:r w:rsidR="002B4B94">
        <w:t xml:space="preserve">automatic </w:t>
      </w:r>
      <w:r>
        <w:t>self-diagnostic</w:t>
      </w:r>
      <w:r w:rsidR="002B4B94">
        <w:t xml:space="preserve"> tests required by UL924 and NFPA101</w:t>
      </w:r>
    </w:p>
    <w:p w14:paraId="51C1BCE9" w14:textId="6A706E60" w:rsidR="009F7069" w:rsidRDefault="00555C34" w:rsidP="009F7069">
      <w:pPr>
        <w:pStyle w:val="Level5"/>
        <w:numPr>
          <w:ilvl w:val="5"/>
          <w:numId w:val="73"/>
        </w:numPr>
      </w:pPr>
      <w:r>
        <w:t>Exit</w:t>
      </w:r>
      <w:r w:rsidR="009F7069">
        <w:t xml:space="preserve"> sign shall be field-configurable for </w:t>
      </w:r>
      <w:r w:rsidR="009F7069" w:rsidRPr="00FA1EED">
        <w:t xml:space="preserve">red or green letters and </w:t>
      </w:r>
      <w:r w:rsidR="009F7069">
        <w:t xml:space="preserve">directional </w:t>
      </w:r>
      <w:r w:rsidR="009F7069" w:rsidRPr="00FA1EED">
        <w:t>chevrons</w:t>
      </w:r>
    </w:p>
    <w:p w14:paraId="2A8BA807" w14:textId="230647F0" w:rsidR="00B7474D" w:rsidRDefault="00E164C3" w:rsidP="00B7474D">
      <w:pPr>
        <w:pStyle w:val="Level5"/>
        <w:numPr>
          <w:ilvl w:val="5"/>
          <w:numId w:val="73"/>
        </w:numPr>
      </w:pPr>
      <w:r>
        <w:t xml:space="preserve">Mounting: </w:t>
      </w:r>
      <w:r w:rsidR="005324F4" w:rsidRPr="005324F4">
        <w:rPr>
          <w:shd w:val="clear" w:color="auto" w:fill="F2CEED" w:themeFill="accent5" w:themeFillTint="33"/>
        </w:rPr>
        <w:t>[Surface] [Pendant]</w:t>
      </w:r>
    </w:p>
    <w:p w14:paraId="4AB9EB62" w14:textId="25055FA8" w:rsidR="00B7474D" w:rsidRDefault="000C7712" w:rsidP="00B7474D">
      <w:pPr>
        <w:pStyle w:val="Level5"/>
        <w:numPr>
          <w:ilvl w:val="5"/>
          <w:numId w:val="73"/>
        </w:numPr>
      </w:pPr>
      <w:r>
        <w:t>Exit sign</w:t>
      </w:r>
      <w:r w:rsidR="00B7474D">
        <w:t xml:space="preserve"> must have an operating ambient temperature range of at least </w:t>
      </w:r>
      <w:r w:rsidR="00B7474D">
        <w:br/>
        <w:t>-</w:t>
      </w:r>
      <w:r>
        <w:t>3</w:t>
      </w:r>
      <w:r w:rsidR="00B7474D">
        <w:t>0ºC to +5</w:t>
      </w:r>
      <w:r>
        <w:t>0</w:t>
      </w:r>
      <w:r w:rsidR="00B7474D">
        <w:t>ºC.</w:t>
      </w:r>
    </w:p>
    <w:p w14:paraId="2F2F297A" w14:textId="77777777" w:rsidR="00B7474D" w:rsidRDefault="00B7474D" w:rsidP="00B7474D">
      <w:pPr>
        <w:pStyle w:val="Level4"/>
        <w:numPr>
          <w:ilvl w:val="4"/>
          <w:numId w:val="73"/>
        </w:numPr>
      </w:pPr>
      <w:r>
        <w:t>Material and Finishes Requirements:</w:t>
      </w:r>
    </w:p>
    <w:p w14:paraId="3F56E9A3" w14:textId="7F19BF79" w:rsidR="00B7474D" w:rsidRDefault="00323F62" w:rsidP="00941688">
      <w:pPr>
        <w:pStyle w:val="Level5"/>
        <w:numPr>
          <w:ilvl w:val="5"/>
          <w:numId w:val="80"/>
        </w:numPr>
      </w:pPr>
      <w:r>
        <w:t>H</w:t>
      </w:r>
      <w:r w:rsidR="00514E62">
        <w:t>ousing</w:t>
      </w:r>
      <w:r w:rsidR="004F627E">
        <w:t xml:space="preserve"> construction</w:t>
      </w:r>
      <w:r w:rsidR="00514E62">
        <w:t>: Die cast aluminu</w:t>
      </w:r>
      <w:r>
        <w:t>m</w:t>
      </w:r>
    </w:p>
    <w:p w14:paraId="604CA2CC" w14:textId="62E6DCAA" w:rsidR="004F627E" w:rsidRDefault="004F627E" w:rsidP="00941688">
      <w:pPr>
        <w:pStyle w:val="Level5"/>
        <w:numPr>
          <w:ilvl w:val="5"/>
          <w:numId w:val="80"/>
        </w:numPr>
      </w:pPr>
      <w:r>
        <w:t xml:space="preserve">Housing </w:t>
      </w:r>
      <w:r w:rsidR="00EA21A5">
        <w:t xml:space="preserve">color: </w:t>
      </w:r>
      <w:r w:rsidR="00EA21A5" w:rsidRPr="00EA21A5">
        <w:rPr>
          <w:shd w:val="clear" w:color="auto" w:fill="F2CEED" w:themeFill="accent5" w:themeFillTint="33"/>
        </w:rPr>
        <w:t>[Silver] [Black] [White] &lt;Insert Color&gt;</w:t>
      </w:r>
    </w:p>
    <w:p w14:paraId="373EA3C4" w14:textId="2DDD53AD" w:rsidR="00323F62" w:rsidRDefault="00323F62" w:rsidP="00941688">
      <w:pPr>
        <w:pStyle w:val="Level5"/>
        <w:numPr>
          <w:ilvl w:val="5"/>
          <w:numId w:val="80"/>
        </w:numPr>
      </w:pPr>
      <w:r>
        <w:t xml:space="preserve">Lens: </w:t>
      </w:r>
      <w:r w:rsidR="000C7712">
        <w:t xml:space="preserve">Impact- and Corrosion-resistant </w:t>
      </w:r>
      <w:r>
        <w:t>Polycarbonate</w:t>
      </w:r>
    </w:p>
    <w:p w14:paraId="7146E734" w14:textId="77777777" w:rsidR="00CD7E55" w:rsidRDefault="00CD7E55" w:rsidP="00CD7E55">
      <w:pPr>
        <w:pStyle w:val="Level5"/>
        <w:numPr>
          <w:ilvl w:val="5"/>
          <w:numId w:val="80"/>
        </w:numPr>
      </w:pPr>
      <w:r>
        <w:t>Hardware: Stainless steel</w:t>
      </w:r>
    </w:p>
    <w:p w14:paraId="126E2134" w14:textId="3D0BB086" w:rsidR="00307089" w:rsidRDefault="004C2CD1" w:rsidP="005D4DC1">
      <w:pPr>
        <w:pStyle w:val="Level2"/>
        <w:rPr>
          <w:u w:val="single"/>
        </w:rPr>
      </w:pPr>
      <w:r w:rsidRPr="005D4DC1">
        <w:rPr>
          <w:u w:val="single"/>
        </w:rPr>
        <w:t xml:space="preserve">Ex-Lite </w:t>
      </w:r>
      <w:r w:rsidR="005D4DC1" w:rsidRPr="005D4DC1">
        <w:rPr>
          <w:u w:val="single"/>
        </w:rPr>
        <w:t>L</w:t>
      </w:r>
      <w:r w:rsidR="005D4DC1" w:rsidRPr="00B70A35">
        <w:rPr>
          <w:u w:val="single"/>
        </w:rPr>
        <w:t>ED Hazardous Area Exit Signs</w:t>
      </w:r>
    </w:p>
    <w:p w14:paraId="1AF35C9D" w14:textId="16DF19B7" w:rsidR="0061208D" w:rsidRPr="00AB3B84" w:rsidRDefault="0061208D" w:rsidP="0061208D">
      <w:pPr>
        <w:pStyle w:val="Level3"/>
        <w:numPr>
          <w:ilvl w:val="0"/>
          <w:numId w:val="0"/>
        </w:numPr>
        <w:ind w:left="1080"/>
        <w:rPr>
          <w:color w:val="0070C0"/>
        </w:rPr>
      </w:pPr>
      <w:r w:rsidRPr="0061208D">
        <w:rPr>
          <w:color w:val="0070C0"/>
        </w:rPr>
        <w:t xml:space="preserve">Crouse-Hinds series Ex-Lite </w:t>
      </w:r>
      <w:r w:rsidRPr="00AB3B84">
        <w:rPr>
          <w:color w:val="0070C0"/>
        </w:rPr>
        <w:t>exit signs are designed specifically for marking escape routes and exits in Class I, Division 2</w:t>
      </w:r>
      <w:r w:rsidR="00A83DF2">
        <w:rPr>
          <w:color w:val="0070C0"/>
        </w:rPr>
        <w:t xml:space="preserve">. </w:t>
      </w:r>
      <w:r w:rsidR="00C9216B">
        <w:rPr>
          <w:color w:val="0070C0"/>
        </w:rPr>
        <w:t>Class I, Zone 1</w:t>
      </w:r>
      <w:r w:rsidR="00A83DF2">
        <w:rPr>
          <w:color w:val="0070C0"/>
        </w:rPr>
        <w:t>, and Class II, Division 2</w:t>
      </w:r>
      <w:r w:rsidR="00C9216B">
        <w:rPr>
          <w:color w:val="0070C0"/>
        </w:rPr>
        <w:t xml:space="preserve"> </w:t>
      </w:r>
      <w:r w:rsidRPr="00AB3B84">
        <w:rPr>
          <w:color w:val="0070C0"/>
        </w:rPr>
        <w:t>hazardous area</w:t>
      </w:r>
      <w:r w:rsidR="00A83DF2">
        <w:rPr>
          <w:color w:val="0070C0"/>
        </w:rPr>
        <w:t>s</w:t>
      </w:r>
      <w:r w:rsidRPr="00AB3B84">
        <w:rPr>
          <w:color w:val="0070C0"/>
        </w:rPr>
        <w:t>.</w:t>
      </w:r>
    </w:p>
    <w:p w14:paraId="0534A910" w14:textId="71C5E036" w:rsidR="0061208D" w:rsidRPr="00AB3B84" w:rsidRDefault="0061208D" w:rsidP="0061208D">
      <w:pPr>
        <w:pStyle w:val="Level3"/>
        <w:numPr>
          <w:ilvl w:val="0"/>
          <w:numId w:val="0"/>
        </w:numPr>
        <w:ind w:left="1080"/>
        <w:rPr>
          <w:color w:val="0070C0"/>
        </w:rPr>
      </w:pPr>
      <w:r w:rsidRPr="00AB3B84">
        <w:rPr>
          <w:color w:val="0070C0"/>
        </w:rPr>
        <w:lastRenderedPageBreak/>
        <w:t xml:space="preserve">The </w:t>
      </w:r>
      <w:r w:rsidR="0072276E">
        <w:rPr>
          <w:color w:val="0070C0"/>
        </w:rPr>
        <w:t>Ex-Lite</w:t>
      </w:r>
      <w:r w:rsidRPr="00AB3B84">
        <w:rPr>
          <w:color w:val="0070C0"/>
        </w:rPr>
        <w:t xml:space="preserve"> is IP66 rated</w:t>
      </w:r>
      <w:r>
        <w:rPr>
          <w:color w:val="0070C0"/>
        </w:rPr>
        <w:t xml:space="preserve"> and </w:t>
      </w:r>
      <w:r w:rsidRPr="00AB3B84">
        <w:rPr>
          <w:color w:val="0070C0"/>
        </w:rPr>
        <w:t>approved for temperatures from -</w:t>
      </w:r>
      <w:r w:rsidR="006E6356">
        <w:rPr>
          <w:color w:val="0070C0"/>
        </w:rPr>
        <w:t>2</w:t>
      </w:r>
      <w:r w:rsidRPr="00AB3B84">
        <w:rPr>
          <w:color w:val="0070C0"/>
        </w:rPr>
        <w:t>0°C to 50°C</w:t>
      </w:r>
      <w:r>
        <w:rPr>
          <w:color w:val="0070C0"/>
        </w:rPr>
        <w:t xml:space="preserve">.  A self-powered version </w:t>
      </w:r>
      <w:r w:rsidRPr="00AB3B84">
        <w:rPr>
          <w:color w:val="0070C0"/>
        </w:rPr>
        <w:t>comes standard with a nickel cadmium battery and self-diagnostics.</w:t>
      </w:r>
    </w:p>
    <w:p w14:paraId="210532DD" w14:textId="77777777" w:rsidR="005D4DC1" w:rsidRDefault="005D4DC1" w:rsidP="005D4DC1">
      <w:pPr>
        <w:pStyle w:val="Level3"/>
        <w:spacing w:before="240"/>
      </w:pPr>
      <w:r>
        <w:t>Basis of Design – Preferred Manufacturer</w:t>
      </w:r>
    </w:p>
    <w:p w14:paraId="5F7D0533" w14:textId="77777777" w:rsidR="005D4DC1" w:rsidRDefault="005D4DC1" w:rsidP="003F6847">
      <w:pPr>
        <w:pStyle w:val="Level4"/>
        <w:numPr>
          <w:ilvl w:val="0"/>
          <w:numId w:val="0"/>
        </w:numPr>
        <w:ind w:left="1440"/>
      </w:pPr>
      <w:r>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w:t>
      </w:r>
    </w:p>
    <w:p w14:paraId="5A3D6937" w14:textId="77777777" w:rsidR="005D4DC1" w:rsidRDefault="005D4DC1" w:rsidP="005D4DC1">
      <w:pPr>
        <w:pStyle w:val="Level3"/>
      </w:pPr>
      <w:r>
        <w:t xml:space="preserve">Preferred Manufacturers: Subject to compliance with these specification requirements, provide products </w:t>
      </w:r>
      <w:proofErr w:type="gramStart"/>
      <w:r>
        <w:t>by</w:t>
      </w:r>
      <w:proofErr w:type="gramEnd"/>
      <w:r>
        <w:t xml:space="preserve"> the following:</w:t>
      </w:r>
    </w:p>
    <w:p w14:paraId="00FA4E35" w14:textId="77777777" w:rsidR="005D4DC1" w:rsidRDefault="005D4DC1" w:rsidP="005D4DC1">
      <w:pPr>
        <w:pStyle w:val="Level4"/>
      </w:pPr>
      <w:r>
        <w:t>Eaton Crouse-Hinds series</w:t>
      </w:r>
    </w:p>
    <w:p w14:paraId="1D96F7F6" w14:textId="77777777" w:rsidR="005D4DC1" w:rsidRDefault="005D4DC1" w:rsidP="005D4DC1">
      <w:pPr>
        <w:pStyle w:val="Level4"/>
      </w:pPr>
      <w:r>
        <w:t>Engineer-approved equal</w:t>
      </w:r>
    </w:p>
    <w:p w14:paraId="43B34E64" w14:textId="77777777" w:rsidR="005D4DC1" w:rsidRDefault="005D4DC1" w:rsidP="005D4DC1">
      <w:pPr>
        <w:pStyle w:val="Level3"/>
      </w:pPr>
      <w:r>
        <w:t>Source Limitations: Obtain products from single manufacturer.</w:t>
      </w:r>
    </w:p>
    <w:p w14:paraId="50D3363F" w14:textId="77777777" w:rsidR="005D4DC1" w:rsidRDefault="005D4DC1" w:rsidP="005D4DC1">
      <w:pPr>
        <w:pStyle w:val="Level3"/>
      </w:pPr>
      <w:r>
        <w:t>Listing Criteria: Investigated, labeled, and marked by qualified electrical testing laboratory in accordance with guide information and standards specified for the following:</w:t>
      </w:r>
    </w:p>
    <w:p w14:paraId="51D4DDDC" w14:textId="77777777" w:rsidR="005D4DC1" w:rsidRDefault="005D4DC1" w:rsidP="005D4DC1">
      <w:pPr>
        <w:pStyle w:val="Level4"/>
      </w:pPr>
      <w:r>
        <w:t>NEC and CEC</w:t>
      </w:r>
    </w:p>
    <w:p w14:paraId="6E502BFE" w14:textId="77777777" w:rsidR="005D4DC1" w:rsidRDefault="005D4DC1" w:rsidP="005D4DC1">
      <w:pPr>
        <w:pStyle w:val="Level5"/>
      </w:pPr>
      <w:r>
        <w:t>Class I, Division 2, Groups A,B,C,D</w:t>
      </w:r>
    </w:p>
    <w:p w14:paraId="0D94457F" w14:textId="20F6ADD6" w:rsidR="00A00F05" w:rsidRDefault="00A00F05" w:rsidP="00771253">
      <w:pPr>
        <w:pStyle w:val="Level5"/>
      </w:pPr>
      <w:r w:rsidRPr="00A00F05">
        <w:t xml:space="preserve">Class I, Zone 1, </w:t>
      </w:r>
      <w:proofErr w:type="spellStart"/>
      <w:r w:rsidRPr="00A00F05">
        <w:t>AEx</w:t>
      </w:r>
      <w:proofErr w:type="spellEnd"/>
      <w:r w:rsidRPr="00A00F05">
        <w:t xml:space="preserve"> </w:t>
      </w:r>
      <w:proofErr w:type="spellStart"/>
      <w:r w:rsidRPr="00A00F05">
        <w:t>em</w:t>
      </w:r>
      <w:proofErr w:type="spellEnd"/>
      <w:r w:rsidRPr="00A00F05">
        <w:t xml:space="preserve"> </w:t>
      </w:r>
      <w:proofErr w:type="spellStart"/>
      <w:r w:rsidRPr="00A00F05">
        <w:t>ib</w:t>
      </w:r>
      <w:proofErr w:type="spellEnd"/>
      <w:r w:rsidRPr="00A00F05">
        <w:t xml:space="preserve"> IIC (NEC)</w:t>
      </w:r>
      <w:r w:rsidR="005D7F57">
        <w:t xml:space="preserve">; </w:t>
      </w:r>
      <w:r>
        <w:t xml:space="preserve">Class I, Zone 1, Ex </w:t>
      </w:r>
      <w:proofErr w:type="spellStart"/>
      <w:r>
        <w:t>em</w:t>
      </w:r>
      <w:proofErr w:type="spellEnd"/>
      <w:r>
        <w:t xml:space="preserve"> </w:t>
      </w:r>
      <w:proofErr w:type="spellStart"/>
      <w:r>
        <w:t>ib</w:t>
      </w:r>
      <w:proofErr w:type="spellEnd"/>
      <w:r>
        <w:t xml:space="preserve"> IIC (CEC)</w:t>
      </w:r>
    </w:p>
    <w:p w14:paraId="7DEE6673" w14:textId="2A350FF7" w:rsidR="00A00F05" w:rsidRDefault="00A00F05" w:rsidP="00A00F05">
      <w:pPr>
        <w:pStyle w:val="Level5"/>
      </w:pPr>
      <w:r>
        <w:t>Class II, Division 2, Groups F, G</w:t>
      </w:r>
    </w:p>
    <w:p w14:paraId="14B49EC5" w14:textId="46CE958F" w:rsidR="005D4DC1" w:rsidRDefault="005D4DC1" w:rsidP="005D4DC1">
      <w:pPr>
        <w:pStyle w:val="Level5"/>
      </w:pPr>
      <w:r>
        <w:t xml:space="preserve">IP66 </w:t>
      </w:r>
    </w:p>
    <w:p w14:paraId="60E01BEA" w14:textId="77777777" w:rsidR="005D4DC1" w:rsidRDefault="005D4DC1" w:rsidP="005D4DC1">
      <w:pPr>
        <w:pStyle w:val="Level4"/>
      </w:pPr>
      <w:r>
        <w:t>UL Standards</w:t>
      </w:r>
    </w:p>
    <w:p w14:paraId="43E48C98" w14:textId="77777777" w:rsidR="005D4DC1" w:rsidRDefault="005D4DC1" w:rsidP="00262835">
      <w:pPr>
        <w:pStyle w:val="Level5"/>
        <w:numPr>
          <w:ilvl w:val="5"/>
          <w:numId w:val="84"/>
        </w:numPr>
      </w:pPr>
      <w:r>
        <w:t>UL844</w:t>
      </w:r>
    </w:p>
    <w:p w14:paraId="31F2891F" w14:textId="77777777" w:rsidR="005D4DC1" w:rsidRDefault="005D4DC1" w:rsidP="005D4DC1">
      <w:pPr>
        <w:pStyle w:val="Level5"/>
        <w:numPr>
          <w:ilvl w:val="5"/>
          <w:numId w:val="31"/>
        </w:numPr>
      </w:pPr>
      <w:r>
        <w:t>UL924</w:t>
      </w:r>
    </w:p>
    <w:p w14:paraId="4083454D" w14:textId="2FCC8AEC" w:rsidR="005D4DC1" w:rsidRDefault="005D4DC1" w:rsidP="005D4DC1">
      <w:pPr>
        <w:pStyle w:val="Level5"/>
      </w:pPr>
      <w:r>
        <w:t>UL</w:t>
      </w:r>
      <w:r w:rsidR="003628A6">
        <w:t>1203</w:t>
      </w:r>
    </w:p>
    <w:p w14:paraId="373FEFF4" w14:textId="0B554143" w:rsidR="00A00F05" w:rsidRDefault="00A00F05" w:rsidP="00A00F05">
      <w:pPr>
        <w:pStyle w:val="Level4"/>
      </w:pPr>
      <w:r>
        <w:t>CSA Standards</w:t>
      </w:r>
    </w:p>
    <w:p w14:paraId="672C580E" w14:textId="0E22127A" w:rsidR="00FB2CC8" w:rsidRDefault="00FB2CC8" w:rsidP="00262835">
      <w:pPr>
        <w:pStyle w:val="Level5"/>
        <w:numPr>
          <w:ilvl w:val="5"/>
          <w:numId w:val="85"/>
        </w:numPr>
      </w:pPr>
      <w:r w:rsidRPr="00FB2CC8">
        <w:t>CSA C22.2 No. 141-15</w:t>
      </w:r>
    </w:p>
    <w:p w14:paraId="0706690D" w14:textId="77777777" w:rsidR="005D4DC1" w:rsidRDefault="005D4DC1" w:rsidP="005D4DC1">
      <w:pPr>
        <w:pStyle w:val="Level3"/>
      </w:pPr>
      <w:r>
        <w:t>Standard features:</w:t>
      </w:r>
    </w:p>
    <w:p w14:paraId="1BF8D58B" w14:textId="77777777" w:rsidR="005D4DC1" w:rsidRPr="00426C2B" w:rsidRDefault="005D4DC1" w:rsidP="005D4DC1">
      <w:pPr>
        <w:pStyle w:val="Level4"/>
      </w:pPr>
      <w:r w:rsidRPr="00426C2B">
        <w:t>Electrical Requirements:</w:t>
      </w:r>
    </w:p>
    <w:p w14:paraId="3424E35A" w14:textId="0DF6406D" w:rsidR="005D4DC1" w:rsidRDefault="005D4DC1" w:rsidP="005D4DC1">
      <w:pPr>
        <w:pStyle w:val="Level5"/>
      </w:pPr>
      <w:r>
        <w:t>Nominal Operating Voltage: Standard input voltage of 100-277 VAC, 50/60 Hz.</w:t>
      </w:r>
      <w:r w:rsidR="004C7FD7">
        <w:t xml:space="preserve"> </w:t>
      </w:r>
      <w:r w:rsidR="00702A3D">
        <w:t>and 110-250 VDC</w:t>
      </w:r>
    </w:p>
    <w:p w14:paraId="66F54793" w14:textId="77777777" w:rsidR="005D4DC1" w:rsidRDefault="005D4DC1" w:rsidP="005D4DC1">
      <w:pPr>
        <w:pStyle w:val="Level4"/>
      </w:pPr>
      <w:r>
        <w:t>Design and Performance Requirements:</w:t>
      </w:r>
    </w:p>
    <w:p w14:paraId="6AC7D141" w14:textId="676386F8" w:rsidR="005D4DC1" w:rsidRDefault="005D4DC1" w:rsidP="00262835">
      <w:pPr>
        <w:pStyle w:val="Level5"/>
        <w:numPr>
          <w:ilvl w:val="5"/>
          <w:numId w:val="81"/>
        </w:numPr>
      </w:pPr>
      <w:r>
        <w:t xml:space="preserve">Exit sign must be available with integral battery </w:t>
      </w:r>
      <w:r w:rsidR="004C7FD7">
        <w:t>o</w:t>
      </w:r>
      <w:r>
        <w:t>ption for providing power/illumination in the event of a temporary power loss</w:t>
      </w:r>
    </w:p>
    <w:p w14:paraId="0EB39850" w14:textId="77777777" w:rsidR="005D4DC1" w:rsidRDefault="005D4DC1" w:rsidP="005D4DC1">
      <w:pPr>
        <w:pStyle w:val="Level5"/>
        <w:numPr>
          <w:ilvl w:val="6"/>
          <w:numId w:val="75"/>
        </w:numPr>
      </w:pPr>
      <w:r>
        <w:t>Battery type: Nickel cadmium (Ni-Cd)</w:t>
      </w:r>
    </w:p>
    <w:p w14:paraId="78579E37" w14:textId="5E54FEF4" w:rsidR="00785443" w:rsidRDefault="00785443" w:rsidP="005D4DC1">
      <w:pPr>
        <w:pStyle w:val="Level5"/>
        <w:numPr>
          <w:ilvl w:val="6"/>
          <w:numId w:val="75"/>
        </w:numPr>
      </w:pPr>
      <w:r>
        <w:t>Emergency lighting cycle: 3 hours</w:t>
      </w:r>
    </w:p>
    <w:p w14:paraId="1AE6E58B" w14:textId="77777777" w:rsidR="005D4DC1" w:rsidRPr="00220A40" w:rsidRDefault="005D4DC1" w:rsidP="005D4DC1">
      <w:pPr>
        <w:pStyle w:val="Level5"/>
        <w:numPr>
          <w:ilvl w:val="0"/>
          <w:numId w:val="0"/>
        </w:numPr>
        <w:ind w:left="1800"/>
        <w:rPr>
          <w:color w:val="0070C0"/>
        </w:rPr>
      </w:pPr>
      <w:r w:rsidRPr="00220A40">
        <w:rPr>
          <w:color w:val="0070C0"/>
        </w:rPr>
        <w:t xml:space="preserve">Retain next subparagraph </w:t>
      </w:r>
      <w:r>
        <w:rPr>
          <w:color w:val="0070C0"/>
        </w:rPr>
        <w:t>for exit signs with self-powered integral battery</w:t>
      </w:r>
    </w:p>
    <w:p w14:paraId="2700CCFB" w14:textId="65F4B0EC" w:rsidR="005D4DC1" w:rsidRPr="00220A40" w:rsidRDefault="005D4DC1" w:rsidP="00262835">
      <w:pPr>
        <w:pStyle w:val="Level5"/>
        <w:numPr>
          <w:ilvl w:val="5"/>
          <w:numId w:val="82"/>
        </w:numPr>
      </w:pPr>
      <w:r>
        <w:t>Exit sign must perform automatic self-</w:t>
      </w:r>
      <w:r w:rsidR="007666FC">
        <w:t>monitoring and self-</w:t>
      </w:r>
      <w:r>
        <w:t>diagnostic tests required by UL924 and NFPA101</w:t>
      </w:r>
    </w:p>
    <w:p w14:paraId="64C47799" w14:textId="52626F26" w:rsidR="005D4DC1" w:rsidRDefault="004A7404" w:rsidP="005D4DC1">
      <w:pPr>
        <w:pStyle w:val="Level5"/>
        <w:numPr>
          <w:ilvl w:val="5"/>
          <w:numId w:val="73"/>
        </w:numPr>
      </w:pPr>
      <w:r>
        <w:t>Exit</w:t>
      </w:r>
      <w:r w:rsidR="005D4DC1">
        <w:t xml:space="preserve"> sign shall be field-configurable for </w:t>
      </w:r>
      <w:r w:rsidR="005D4DC1" w:rsidRPr="00FA1EED">
        <w:t xml:space="preserve">red </w:t>
      </w:r>
      <w:r w:rsidR="000D5AFF">
        <w:t>text</w:t>
      </w:r>
      <w:r w:rsidR="00D52A21">
        <w:t xml:space="preserve"> and </w:t>
      </w:r>
      <w:r w:rsidR="005D4DC1">
        <w:t xml:space="preserve">directional </w:t>
      </w:r>
      <w:r w:rsidR="005D4DC1" w:rsidRPr="00FA1EED">
        <w:t>chevrons</w:t>
      </w:r>
      <w:r w:rsidR="00D52A21">
        <w:t>.</w:t>
      </w:r>
    </w:p>
    <w:p w14:paraId="7EE513AA" w14:textId="437B7F86" w:rsidR="00DC0AF7" w:rsidRDefault="00DC0AF7" w:rsidP="005D4DC1">
      <w:pPr>
        <w:pStyle w:val="Level5"/>
        <w:numPr>
          <w:ilvl w:val="5"/>
          <w:numId w:val="73"/>
        </w:numPr>
      </w:pPr>
      <w:r>
        <w:t xml:space="preserve">Exit sign shall allow for </w:t>
      </w:r>
      <w:proofErr w:type="gramStart"/>
      <w:r>
        <w:t>conduit</w:t>
      </w:r>
      <w:proofErr w:type="gramEnd"/>
      <w:r>
        <w:t xml:space="preserve"> or cable entry</w:t>
      </w:r>
      <w:r w:rsidR="009F6588">
        <w:t xml:space="preserve"> to support NEC and IEC wiring methods.</w:t>
      </w:r>
    </w:p>
    <w:p w14:paraId="602D0E2F" w14:textId="6B34236E" w:rsidR="005D4DC1" w:rsidRDefault="005D4DC1" w:rsidP="005D4DC1">
      <w:pPr>
        <w:pStyle w:val="Level5"/>
        <w:numPr>
          <w:ilvl w:val="5"/>
          <w:numId w:val="73"/>
        </w:numPr>
      </w:pPr>
      <w:r>
        <w:lastRenderedPageBreak/>
        <w:t xml:space="preserve">Mounting: </w:t>
      </w:r>
      <w:r w:rsidR="00702C42">
        <w:t>Wall/</w:t>
      </w:r>
      <w:r w:rsidRPr="00702C42">
        <w:t>Surface</w:t>
      </w:r>
    </w:p>
    <w:p w14:paraId="3B86069A" w14:textId="77777777" w:rsidR="005D4DC1" w:rsidRDefault="005D4DC1" w:rsidP="005D4DC1">
      <w:pPr>
        <w:pStyle w:val="Level5"/>
        <w:numPr>
          <w:ilvl w:val="5"/>
          <w:numId w:val="73"/>
        </w:numPr>
      </w:pPr>
      <w:r>
        <w:t xml:space="preserve">Exit sign must have an operating ambient temperature range of at least </w:t>
      </w:r>
      <w:r>
        <w:br/>
        <w:t>-30ºC to +50ºC.</w:t>
      </w:r>
    </w:p>
    <w:p w14:paraId="1FB82082" w14:textId="77777777" w:rsidR="005D4DC1" w:rsidRDefault="005D4DC1" w:rsidP="005D4DC1">
      <w:pPr>
        <w:pStyle w:val="Level4"/>
        <w:numPr>
          <w:ilvl w:val="4"/>
          <w:numId w:val="73"/>
        </w:numPr>
      </w:pPr>
      <w:r>
        <w:t>Material and Finishes Requirements:</w:t>
      </w:r>
    </w:p>
    <w:p w14:paraId="75C3D78A" w14:textId="3989521D" w:rsidR="005D4DC1" w:rsidRDefault="005D4DC1" w:rsidP="00262835">
      <w:pPr>
        <w:pStyle w:val="Level5"/>
        <w:numPr>
          <w:ilvl w:val="5"/>
          <w:numId w:val="83"/>
        </w:numPr>
      </w:pPr>
      <w:r>
        <w:t>Housing</w:t>
      </w:r>
      <w:r w:rsidR="00D24695">
        <w:t xml:space="preserve"> and lens cover</w:t>
      </w:r>
      <w:r>
        <w:t xml:space="preserve"> construction: Die cast aluminum</w:t>
      </w:r>
      <w:r w:rsidR="00D24695">
        <w:t xml:space="preserve"> alloy</w:t>
      </w:r>
    </w:p>
    <w:p w14:paraId="5AFBFD90" w14:textId="7005DD1D" w:rsidR="005D4DC1" w:rsidRDefault="005D4DC1" w:rsidP="00D24695">
      <w:pPr>
        <w:pStyle w:val="Level4"/>
      </w:pPr>
      <w:r>
        <w:t>Hardware: Stainless steel</w:t>
      </w:r>
    </w:p>
    <w:p w14:paraId="4C253859" w14:textId="1FC8D4E7" w:rsidR="00262835" w:rsidRPr="00C414CC" w:rsidRDefault="00FA4F33" w:rsidP="00C414CC">
      <w:pPr>
        <w:pStyle w:val="Level1"/>
        <w:tabs>
          <w:tab w:val="clear" w:pos="1080"/>
          <w:tab w:val="num" w:pos="720"/>
        </w:tabs>
        <w:ind w:hanging="1080"/>
        <w:rPr>
          <w:b/>
          <w:bCs/>
        </w:rPr>
      </w:pPr>
      <w:bookmarkStart w:id="4" w:name="Fittings"/>
      <w:r w:rsidRPr="00C414CC">
        <w:rPr>
          <w:b/>
          <w:bCs/>
        </w:rPr>
        <w:t xml:space="preserve">luminaire </w:t>
      </w:r>
      <w:bookmarkEnd w:id="4"/>
      <w:r w:rsidRPr="00C414CC">
        <w:rPr>
          <w:b/>
          <w:bCs/>
        </w:rPr>
        <w:t>fittings</w:t>
      </w:r>
    </w:p>
    <w:p w14:paraId="2B1B592B" w14:textId="0E2B63D1" w:rsidR="00C414CC" w:rsidRPr="00654A1D" w:rsidRDefault="00654A1D" w:rsidP="00C414CC">
      <w:pPr>
        <w:pStyle w:val="Level2"/>
        <w:rPr>
          <w:u w:val="single"/>
        </w:rPr>
      </w:pPr>
      <w:r w:rsidRPr="00654A1D">
        <w:rPr>
          <w:u w:val="single"/>
        </w:rPr>
        <w:t>Luminaire Fixture Hangers</w:t>
      </w:r>
    </w:p>
    <w:p w14:paraId="5BDAC975" w14:textId="32DDAF00" w:rsidR="002751A5" w:rsidRDefault="002751A5" w:rsidP="002751A5">
      <w:pPr>
        <w:pStyle w:val="Level3"/>
        <w:numPr>
          <w:ilvl w:val="0"/>
          <w:numId w:val="0"/>
        </w:numPr>
        <w:ind w:left="720"/>
      </w:pPr>
      <w:r w:rsidRPr="00BB0343">
        <w:rPr>
          <w:color w:val="0070C0"/>
        </w:rPr>
        <w:t xml:space="preserve">Eaton has several </w:t>
      </w:r>
      <w:r w:rsidR="009615E4" w:rsidRPr="00BB0343">
        <w:rPr>
          <w:color w:val="0070C0"/>
        </w:rPr>
        <w:t xml:space="preserve">Crouse-Hinds series </w:t>
      </w:r>
      <w:r w:rsidR="004A32C8">
        <w:rPr>
          <w:color w:val="0070C0"/>
        </w:rPr>
        <w:t>f</w:t>
      </w:r>
      <w:r w:rsidRPr="00BB0343">
        <w:rPr>
          <w:color w:val="0070C0"/>
        </w:rPr>
        <w:t xml:space="preserve">ixture </w:t>
      </w:r>
      <w:r w:rsidR="004A32C8">
        <w:rPr>
          <w:color w:val="0070C0"/>
        </w:rPr>
        <w:t>h</w:t>
      </w:r>
      <w:r w:rsidRPr="00BB0343">
        <w:rPr>
          <w:color w:val="0070C0"/>
        </w:rPr>
        <w:t xml:space="preserve">anger families </w:t>
      </w:r>
      <w:r w:rsidR="009615E4" w:rsidRPr="00BB0343">
        <w:rPr>
          <w:color w:val="0070C0"/>
        </w:rPr>
        <w:t xml:space="preserve">for </w:t>
      </w:r>
      <w:r w:rsidR="00F41DC3">
        <w:rPr>
          <w:color w:val="0070C0"/>
        </w:rPr>
        <w:t xml:space="preserve">the safe and reliable pendant suspension of </w:t>
      </w:r>
      <w:r w:rsidR="009615E4" w:rsidRPr="00BB0343">
        <w:rPr>
          <w:color w:val="0070C0"/>
        </w:rPr>
        <w:t xml:space="preserve">its </w:t>
      </w:r>
      <w:r w:rsidR="004A32C8">
        <w:rPr>
          <w:color w:val="0070C0"/>
        </w:rPr>
        <w:t>h</w:t>
      </w:r>
      <w:r w:rsidR="009615E4" w:rsidRPr="00BB0343">
        <w:rPr>
          <w:color w:val="0070C0"/>
        </w:rPr>
        <w:t xml:space="preserve">azardous </w:t>
      </w:r>
      <w:r w:rsidR="004A32C8">
        <w:rPr>
          <w:color w:val="0070C0"/>
        </w:rPr>
        <w:t>a</w:t>
      </w:r>
      <w:r w:rsidR="009615E4" w:rsidRPr="00BB0343">
        <w:rPr>
          <w:color w:val="0070C0"/>
        </w:rPr>
        <w:t xml:space="preserve">rea </w:t>
      </w:r>
      <w:r w:rsidR="001D63B9">
        <w:rPr>
          <w:color w:val="0070C0"/>
        </w:rPr>
        <w:t xml:space="preserve">LED </w:t>
      </w:r>
      <w:r w:rsidR="00BB0343" w:rsidRPr="00BB0343">
        <w:rPr>
          <w:color w:val="0070C0"/>
        </w:rPr>
        <w:t>lighting portfolio</w:t>
      </w:r>
      <w:r w:rsidR="00BB0343">
        <w:t xml:space="preserve">.  </w:t>
      </w:r>
      <w:r w:rsidR="0045041C" w:rsidRPr="0045041C">
        <w:rPr>
          <w:color w:val="0070C0"/>
        </w:rPr>
        <w:t>Standard Features info applies to all families. Family-specific features are identified under “Other features”.</w:t>
      </w:r>
    </w:p>
    <w:p w14:paraId="283F9FEA" w14:textId="70CF4D71" w:rsidR="004A7734" w:rsidRPr="004A7734" w:rsidRDefault="004A7734" w:rsidP="004A7734">
      <w:pPr>
        <w:pStyle w:val="Level3"/>
      </w:pPr>
      <w:r w:rsidRPr="004A7734">
        <w:t>Basis of Design – Preferred Manufacturer: </w:t>
      </w:r>
    </w:p>
    <w:p w14:paraId="2BE68FA7" w14:textId="77777777" w:rsidR="004A7734" w:rsidRPr="004A7734" w:rsidRDefault="004A7734" w:rsidP="003F6847">
      <w:pPr>
        <w:pStyle w:val="Level4"/>
        <w:numPr>
          <w:ilvl w:val="0"/>
          <w:numId w:val="0"/>
        </w:numPr>
        <w:ind w:left="1440"/>
      </w:pPr>
      <w:r w:rsidRPr="004A7734">
        <w:t>The listing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named will be considered only if pre-approved by the engineer prior to bid date. </w:t>
      </w:r>
    </w:p>
    <w:p w14:paraId="4721C39F" w14:textId="77777777" w:rsidR="004A7734" w:rsidRPr="004A7734" w:rsidRDefault="004A7734" w:rsidP="004A7734">
      <w:pPr>
        <w:pStyle w:val="Level3"/>
      </w:pPr>
      <w:r w:rsidRPr="004A7734">
        <w:t xml:space="preserve">Preferred Manufacturers: Subject to compliance with these specification requirements, provide products </w:t>
      </w:r>
      <w:proofErr w:type="gramStart"/>
      <w:r w:rsidRPr="004A7734">
        <w:t>by</w:t>
      </w:r>
      <w:proofErr w:type="gramEnd"/>
      <w:r w:rsidRPr="004A7734">
        <w:t xml:space="preserve"> the following: </w:t>
      </w:r>
    </w:p>
    <w:p w14:paraId="755A8F50" w14:textId="77777777" w:rsidR="004A7734" w:rsidRPr="004A7734" w:rsidRDefault="004A7734" w:rsidP="009A0B12">
      <w:pPr>
        <w:pStyle w:val="Level4"/>
      </w:pPr>
      <w:r w:rsidRPr="004A7734">
        <w:t>Eaton Crouse-Hinds series </w:t>
      </w:r>
    </w:p>
    <w:p w14:paraId="2E38E720" w14:textId="77777777" w:rsidR="004A7734" w:rsidRPr="004A7734" w:rsidRDefault="004A7734" w:rsidP="009A0B12">
      <w:pPr>
        <w:pStyle w:val="Level4"/>
      </w:pPr>
      <w:r w:rsidRPr="004A7734">
        <w:t>Engineer-approved equal </w:t>
      </w:r>
    </w:p>
    <w:p w14:paraId="0165926D" w14:textId="77777777" w:rsidR="00493B6F" w:rsidRDefault="00493B6F" w:rsidP="00493B6F">
      <w:pPr>
        <w:pStyle w:val="Level3"/>
      </w:pPr>
      <w:r>
        <w:t>Source Limitations: Obtain products from single manufacturer.</w:t>
      </w:r>
    </w:p>
    <w:p w14:paraId="30AF1F83" w14:textId="77777777" w:rsidR="00493B6F" w:rsidRDefault="00493B6F" w:rsidP="00493B6F">
      <w:pPr>
        <w:pStyle w:val="Level3"/>
      </w:pPr>
      <w:r>
        <w:t>Listing Criteria: Investigated, labeled, and marked by qualified electrical testing laboratory in accordance with guide information and standards specified for the following:</w:t>
      </w:r>
    </w:p>
    <w:p w14:paraId="4958BC1B" w14:textId="77777777" w:rsidR="00493B6F" w:rsidRDefault="00493B6F" w:rsidP="00493B6F">
      <w:pPr>
        <w:pStyle w:val="Level4"/>
      </w:pPr>
      <w:r>
        <w:t>NEC and CEC</w:t>
      </w:r>
    </w:p>
    <w:p w14:paraId="6C354324" w14:textId="6507D802" w:rsidR="00493B6F" w:rsidRPr="008B7E3E" w:rsidRDefault="008B7E3E" w:rsidP="00493B6F">
      <w:pPr>
        <w:pStyle w:val="Level5"/>
        <w:rPr>
          <w:shd w:val="clear" w:color="auto" w:fill="F2CEED" w:themeFill="accent5" w:themeFillTint="33"/>
        </w:rPr>
      </w:pPr>
      <w:r w:rsidRPr="008B7E3E">
        <w:rPr>
          <w:shd w:val="clear" w:color="auto" w:fill="F2CEED" w:themeFill="accent5" w:themeFillTint="33"/>
        </w:rPr>
        <w:t xml:space="preserve">[Class I, Division </w:t>
      </w:r>
      <w:r w:rsidR="00B14510">
        <w:rPr>
          <w:shd w:val="clear" w:color="auto" w:fill="F2CEED" w:themeFill="accent5" w:themeFillTint="33"/>
        </w:rPr>
        <w:t>1</w:t>
      </w:r>
      <w:r w:rsidRPr="008B7E3E">
        <w:rPr>
          <w:shd w:val="clear" w:color="auto" w:fill="F2CEED" w:themeFill="accent5" w:themeFillTint="33"/>
        </w:rPr>
        <w:t>, Groups A,B,C,D]</w:t>
      </w:r>
      <w:r w:rsidR="00426D7A">
        <w:rPr>
          <w:shd w:val="clear" w:color="auto" w:fill="F2CEED" w:themeFill="accent5" w:themeFillTint="33"/>
        </w:rPr>
        <w:t xml:space="preserve"> </w:t>
      </w:r>
      <w:r w:rsidR="00426D7A" w:rsidRPr="008B7E3E">
        <w:rPr>
          <w:shd w:val="clear" w:color="auto" w:fill="F2CEED" w:themeFill="accent5" w:themeFillTint="33"/>
        </w:rPr>
        <w:t xml:space="preserve">[Class I, Division </w:t>
      </w:r>
      <w:r w:rsidR="00426D7A">
        <w:rPr>
          <w:shd w:val="clear" w:color="auto" w:fill="F2CEED" w:themeFill="accent5" w:themeFillTint="33"/>
        </w:rPr>
        <w:t>1</w:t>
      </w:r>
      <w:r w:rsidR="00426D7A" w:rsidRPr="008B7E3E">
        <w:rPr>
          <w:shd w:val="clear" w:color="auto" w:fill="F2CEED" w:themeFill="accent5" w:themeFillTint="33"/>
        </w:rPr>
        <w:t>, Groups C,D]</w:t>
      </w:r>
      <w:r w:rsidRPr="008B7E3E">
        <w:rPr>
          <w:shd w:val="clear" w:color="auto" w:fill="F2CEED" w:themeFill="accent5" w:themeFillTint="33"/>
        </w:rPr>
        <w:t xml:space="preserve"> [</w:t>
      </w:r>
      <w:r w:rsidR="00493B6F" w:rsidRPr="008B7E3E">
        <w:rPr>
          <w:shd w:val="clear" w:color="auto" w:fill="F2CEED" w:themeFill="accent5" w:themeFillTint="33"/>
        </w:rPr>
        <w:t>Class I, Division 2, Groups A,B,C,D</w:t>
      </w:r>
      <w:r w:rsidRPr="008B7E3E">
        <w:rPr>
          <w:shd w:val="clear" w:color="auto" w:fill="F2CEED" w:themeFill="accent5" w:themeFillTint="33"/>
        </w:rPr>
        <w:t>]</w:t>
      </w:r>
    </w:p>
    <w:p w14:paraId="6F551BC3" w14:textId="4AC45ECB" w:rsidR="00493B6F" w:rsidRDefault="00832977" w:rsidP="00832977">
      <w:pPr>
        <w:pStyle w:val="Level5"/>
      </w:pPr>
      <w:r w:rsidRPr="00832977">
        <w:rPr>
          <w:shd w:val="clear" w:color="auto" w:fill="F2CEED" w:themeFill="accent5" w:themeFillTint="33"/>
        </w:rPr>
        <w:t xml:space="preserve">[Class II, Division 1, Groups E,F,G] </w:t>
      </w:r>
      <w:r w:rsidR="00337719" w:rsidRPr="00832977">
        <w:rPr>
          <w:shd w:val="clear" w:color="auto" w:fill="F2CEED" w:themeFill="accent5" w:themeFillTint="33"/>
        </w:rPr>
        <w:t>[</w:t>
      </w:r>
      <w:r w:rsidR="00493B6F" w:rsidRPr="00832977">
        <w:rPr>
          <w:shd w:val="clear" w:color="auto" w:fill="F2CEED" w:themeFill="accent5" w:themeFillTint="33"/>
        </w:rPr>
        <w:t>Class II, Division 2, Groups F,G</w:t>
      </w:r>
      <w:r w:rsidR="00337719" w:rsidRPr="00832977">
        <w:rPr>
          <w:shd w:val="clear" w:color="auto" w:fill="F2CEED" w:themeFill="accent5" w:themeFillTint="33"/>
        </w:rPr>
        <w:t>]</w:t>
      </w:r>
    </w:p>
    <w:p w14:paraId="36272332" w14:textId="7EA8EFAB" w:rsidR="000C4FC5" w:rsidRDefault="000C4FC5" w:rsidP="00493B6F">
      <w:pPr>
        <w:pStyle w:val="Level5"/>
      </w:pPr>
      <w:r>
        <w:t>Class III</w:t>
      </w:r>
    </w:p>
    <w:p w14:paraId="20630DEB" w14:textId="77777777" w:rsidR="00493B6F" w:rsidRDefault="00493B6F" w:rsidP="00493B6F">
      <w:pPr>
        <w:pStyle w:val="Level4"/>
      </w:pPr>
      <w:r>
        <w:t>UL Standards</w:t>
      </w:r>
    </w:p>
    <w:p w14:paraId="195B39DE" w14:textId="77777777" w:rsidR="00493B6F" w:rsidRDefault="00493B6F" w:rsidP="00493B6F">
      <w:pPr>
        <w:pStyle w:val="Level5"/>
      </w:pPr>
      <w:r>
        <w:t>UL1203</w:t>
      </w:r>
    </w:p>
    <w:p w14:paraId="5BC7AD1F" w14:textId="77777777" w:rsidR="00493B6F" w:rsidRDefault="00493B6F" w:rsidP="00493B6F">
      <w:pPr>
        <w:pStyle w:val="Level4"/>
      </w:pPr>
      <w:r>
        <w:t>CSA Standards</w:t>
      </w:r>
    </w:p>
    <w:p w14:paraId="1649764D" w14:textId="03D72B41" w:rsidR="00493B6F" w:rsidRDefault="00493B6F" w:rsidP="0001063D">
      <w:pPr>
        <w:pStyle w:val="Level5"/>
        <w:numPr>
          <w:ilvl w:val="5"/>
          <w:numId w:val="87"/>
        </w:numPr>
      </w:pPr>
      <w:r w:rsidRPr="00FB2CC8">
        <w:t xml:space="preserve">CSA C22.2 No. </w:t>
      </w:r>
      <w:r w:rsidR="006A6FB1">
        <w:t>30</w:t>
      </w:r>
    </w:p>
    <w:p w14:paraId="1B4C1B00" w14:textId="77777777" w:rsidR="00493B6F" w:rsidRDefault="00493B6F" w:rsidP="00493B6F">
      <w:pPr>
        <w:pStyle w:val="Level3"/>
      </w:pPr>
      <w:r>
        <w:t>Standard features:</w:t>
      </w:r>
    </w:p>
    <w:p w14:paraId="091B3806" w14:textId="77777777" w:rsidR="001C5702" w:rsidRDefault="001C5702" w:rsidP="001C5702">
      <w:pPr>
        <w:pStyle w:val="Level4"/>
      </w:pPr>
      <w:r>
        <w:t>Sized and rated for luminaire weight.</w:t>
      </w:r>
    </w:p>
    <w:p w14:paraId="7440EEF5" w14:textId="77777777" w:rsidR="001C5702" w:rsidRDefault="001C5702" w:rsidP="001C5702">
      <w:pPr>
        <w:pStyle w:val="Level4"/>
      </w:pPr>
      <w:r>
        <w:t xml:space="preserve">Capable of maintaining luminaire position after cleaning and </w:t>
      </w:r>
      <w:proofErr w:type="spellStart"/>
      <w:r>
        <w:t>relamping</w:t>
      </w:r>
      <w:proofErr w:type="spellEnd"/>
      <w:r>
        <w:t>.</w:t>
      </w:r>
    </w:p>
    <w:p w14:paraId="7A1C105B" w14:textId="77777777" w:rsidR="001C5702" w:rsidRDefault="001C5702" w:rsidP="001C5702">
      <w:pPr>
        <w:pStyle w:val="Level4"/>
      </w:pPr>
      <w:r>
        <w:t>Capable of supporting luminaire without causing deflection of ceiling or wall.</w:t>
      </w:r>
    </w:p>
    <w:p w14:paraId="719365C8" w14:textId="405D6579" w:rsidR="001268D5" w:rsidRDefault="001B1266" w:rsidP="001C5702">
      <w:pPr>
        <w:pStyle w:val="Level4"/>
      </w:pPr>
      <w:r>
        <w:t xml:space="preserve">Conduit </w:t>
      </w:r>
      <w:r w:rsidR="00AB38D1">
        <w:t xml:space="preserve">hub </w:t>
      </w:r>
      <w:r>
        <w:t xml:space="preserve">size: </w:t>
      </w:r>
      <w:r w:rsidRPr="001B1266">
        <w:rPr>
          <w:shd w:val="clear" w:color="auto" w:fill="F2CEED" w:themeFill="accent5" w:themeFillTint="33"/>
        </w:rPr>
        <w:t>[1/2”] [3/4”] [1”]</w:t>
      </w:r>
    </w:p>
    <w:p w14:paraId="0889C6E3" w14:textId="3EAF8C4F" w:rsidR="00654A1D" w:rsidRDefault="0001063D" w:rsidP="00654A1D">
      <w:pPr>
        <w:pStyle w:val="Level3"/>
      </w:pPr>
      <w:r>
        <w:t>Other features required by project:</w:t>
      </w:r>
    </w:p>
    <w:p w14:paraId="6150D3FD" w14:textId="1F6C0D25" w:rsidR="0001063D" w:rsidRPr="0074717E" w:rsidRDefault="0025689D" w:rsidP="0001063D">
      <w:pPr>
        <w:pStyle w:val="Level4"/>
        <w:rPr>
          <w:color w:val="000000" w:themeColor="text1"/>
        </w:rPr>
      </w:pPr>
      <w:r w:rsidRPr="0074717E">
        <w:rPr>
          <w:color w:val="000000" w:themeColor="text1"/>
        </w:rPr>
        <w:t>Environmental Ratings:</w:t>
      </w:r>
    </w:p>
    <w:p w14:paraId="1FB1FF4F" w14:textId="79515B87" w:rsidR="0074717E" w:rsidRDefault="0074717E" w:rsidP="0025689D">
      <w:pPr>
        <w:pStyle w:val="Level5"/>
      </w:pPr>
      <w:r>
        <w:lastRenderedPageBreak/>
        <w:t xml:space="preserve">NEMA 3, 3R </w:t>
      </w:r>
      <w:r w:rsidRPr="0028549F">
        <w:rPr>
          <w:color w:val="0070C0"/>
        </w:rPr>
        <w:t>(specific to AHG series)</w:t>
      </w:r>
    </w:p>
    <w:p w14:paraId="6FC770C8" w14:textId="496AC26F" w:rsidR="0028549F" w:rsidRDefault="0028549F" w:rsidP="0025689D">
      <w:pPr>
        <w:pStyle w:val="Level5"/>
      </w:pPr>
      <w:r>
        <w:t xml:space="preserve">Wet locations </w:t>
      </w:r>
      <w:r w:rsidRPr="0028549F">
        <w:rPr>
          <w:color w:val="0070C0"/>
        </w:rPr>
        <w:t>(specific to AHG series)</w:t>
      </w:r>
    </w:p>
    <w:p w14:paraId="503E93AB" w14:textId="468A1A96" w:rsidR="00641853" w:rsidRDefault="00A632E0" w:rsidP="00641853">
      <w:pPr>
        <w:pStyle w:val="Level4"/>
      </w:pPr>
      <w:r>
        <w:t xml:space="preserve">Fixture hanger shall also function as a conduit outlet box </w:t>
      </w:r>
      <w:r w:rsidRPr="0028549F">
        <w:rPr>
          <w:color w:val="0070C0"/>
        </w:rPr>
        <w:t xml:space="preserve">(specific to the following series: AL, </w:t>
      </w:r>
      <w:r w:rsidR="006E390A" w:rsidRPr="0028549F">
        <w:rPr>
          <w:color w:val="0070C0"/>
        </w:rPr>
        <w:t>EAHC</w:t>
      </w:r>
      <w:r w:rsidR="001A06D7" w:rsidRPr="0028549F">
        <w:rPr>
          <w:color w:val="0070C0"/>
        </w:rPr>
        <w:t>/EFHC</w:t>
      </w:r>
      <w:r w:rsidR="000E2323">
        <w:rPr>
          <w:color w:val="0070C0"/>
        </w:rPr>
        <w:t>, EFH</w:t>
      </w:r>
      <w:r w:rsidR="006868FA" w:rsidRPr="0028549F">
        <w:rPr>
          <w:color w:val="0070C0"/>
        </w:rPr>
        <w:t>)</w:t>
      </w:r>
    </w:p>
    <w:p w14:paraId="213A1131" w14:textId="15BD2B90" w:rsidR="00F55350" w:rsidRDefault="00F55350" w:rsidP="00F55350">
      <w:pPr>
        <w:pStyle w:val="Level4"/>
      </w:pPr>
      <w:r>
        <w:t>Standard hangers</w:t>
      </w:r>
      <w:r w:rsidR="00DC19FF">
        <w:t xml:space="preserve"> for </w:t>
      </w:r>
      <w:r w:rsidR="00F35680">
        <w:t xml:space="preserve">rigid </w:t>
      </w:r>
      <w:r w:rsidR="00DC19FF">
        <w:t>conduit stems longer than 12”</w:t>
      </w:r>
      <w:r>
        <w:t xml:space="preserve"> </w:t>
      </w:r>
      <w:r w:rsidRPr="00026E37">
        <w:rPr>
          <w:color w:val="0070C0"/>
        </w:rPr>
        <w:t>(EAHC/EFHC):</w:t>
      </w:r>
    </w:p>
    <w:p w14:paraId="4BB2569F" w14:textId="77777777" w:rsidR="00F55350" w:rsidRDefault="00F55350" w:rsidP="00F55350">
      <w:pPr>
        <w:pStyle w:val="Level5"/>
        <w:numPr>
          <w:ilvl w:val="5"/>
          <w:numId w:val="91"/>
        </w:numPr>
      </w:pPr>
      <w:r w:rsidRPr="00A51B58">
        <w:t xml:space="preserve">Luminaire weight limit: </w:t>
      </w:r>
      <w:r>
        <w:t>125lbs</w:t>
      </w:r>
    </w:p>
    <w:p w14:paraId="02BA0EBD" w14:textId="3014CAE4" w:rsidR="009D33CE" w:rsidRDefault="005D1EAC" w:rsidP="00641853">
      <w:pPr>
        <w:pStyle w:val="Level4"/>
      </w:pPr>
      <w:r>
        <w:t xml:space="preserve">Flexible </w:t>
      </w:r>
      <w:r w:rsidR="008F0CA0">
        <w:t xml:space="preserve">ball and cushion </w:t>
      </w:r>
      <w:r w:rsidR="00BF6BA6">
        <w:t xml:space="preserve">hangers </w:t>
      </w:r>
      <w:r w:rsidR="00615079" w:rsidRPr="007B32D4">
        <w:rPr>
          <w:color w:val="0070C0"/>
        </w:rPr>
        <w:t>(AL, AHG, UN</w:t>
      </w:r>
      <w:r w:rsidR="007B32D4" w:rsidRPr="007B32D4">
        <w:rPr>
          <w:color w:val="0070C0"/>
        </w:rPr>
        <w:t>J/UNJC, ARB</w:t>
      </w:r>
      <w:r w:rsidR="00507192">
        <w:rPr>
          <w:color w:val="0070C0"/>
        </w:rPr>
        <w:t>, EFH</w:t>
      </w:r>
      <w:r w:rsidR="007B32D4" w:rsidRPr="007B32D4">
        <w:rPr>
          <w:color w:val="0070C0"/>
        </w:rPr>
        <w:t xml:space="preserve"> series)</w:t>
      </w:r>
      <w:r w:rsidR="00C120D7">
        <w:rPr>
          <w:color w:val="0070C0"/>
        </w:rPr>
        <w:t>:</w:t>
      </w:r>
    </w:p>
    <w:p w14:paraId="4E1EBE04" w14:textId="485C36B9" w:rsidR="009D33CE" w:rsidRDefault="00BF6BA6" w:rsidP="00C3130A">
      <w:pPr>
        <w:pStyle w:val="Level5"/>
        <w:numPr>
          <w:ilvl w:val="5"/>
          <w:numId w:val="88"/>
        </w:numPr>
      </w:pPr>
      <w:r>
        <w:t xml:space="preserve">Shall permit </w:t>
      </w:r>
      <w:r w:rsidRPr="00BF6BA6">
        <w:t xml:space="preserve">luminaire to swing through an angle of </w:t>
      </w:r>
      <w:r w:rsidR="001B7797" w:rsidRPr="00C002D5">
        <w:rPr>
          <w:shd w:val="clear" w:color="auto" w:fill="F2CEED" w:themeFill="accent5" w:themeFillTint="33"/>
        </w:rPr>
        <w:t xml:space="preserve">[8º] </w:t>
      </w:r>
      <w:r w:rsidR="00C210F3">
        <w:rPr>
          <w:shd w:val="clear" w:color="auto" w:fill="F2CEED" w:themeFill="accent5" w:themeFillTint="33"/>
        </w:rPr>
        <w:t>[11</w:t>
      </w:r>
      <w:r w:rsidR="0099403D">
        <w:rPr>
          <w:rFonts w:ascii="Ebrima" w:hAnsi="Ebrima"/>
          <w:shd w:val="clear" w:color="auto" w:fill="F2CEED" w:themeFill="accent5" w:themeFillTint="33"/>
        </w:rPr>
        <w:t>º]</w:t>
      </w:r>
      <w:r w:rsidR="00D34370">
        <w:rPr>
          <w:rFonts w:ascii="Ebrima" w:hAnsi="Ebrima"/>
          <w:shd w:val="clear" w:color="auto" w:fill="F2CEED" w:themeFill="accent5" w:themeFillTint="33"/>
        </w:rPr>
        <w:t xml:space="preserve"> [15º]</w:t>
      </w:r>
      <w:r w:rsidR="0099403D">
        <w:rPr>
          <w:rFonts w:ascii="Ebrima" w:hAnsi="Ebrima"/>
          <w:shd w:val="clear" w:color="auto" w:fill="F2CEED" w:themeFill="accent5" w:themeFillTint="33"/>
        </w:rPr>
        <w:t xml:space="preserve"> </w:t>
      </w:r>
      <w:r w:rsidR="001B7797" w:rsidRPr="00C002D5">
        <w:rPr>
          <w:shd w:val="clear" w:color="auto" w:fill="F2CEED" w:themeFill="accent5" w:themeFillTint="33"/>
        </w:rPr>
        <w:t>[</w:t>
      </w:r>
      <w:r w:rsidRPr="00C002D5">
        <w:rPr>
          <w:shd w:val="clear" w:color="auto" w:fill="F2CEED" w:themeFill="accent5" w:themeFillTint="33"/>
        </w:rPr>
        <w:t>20°</w:t>
      </w:r>
      <w:r w:rsidR="001B7797" w:rsidRPr="00C002D5">
        <w:rPr>
          <w:shd w:val="clear" w:color="auto" w:fill="F2CEED" w:themeFill="accent5" w:themeFillTint="33"/>
        </w:rPr>
        <w:t xml:space="preserve">] &lt;insert required </w:t>
      </w:r>
      <w:r w:rsidR="00C002D5" w:rsidRPr="00C002D5">
        <w:rPr>
          <w:shd w:val="clear" w:color="auto" w:fill="F2CEED" w:themeFill="accent5" w:themeFillTint="33"/>
        </w:rPr>
        <w:t xml:space="preserve">angle </w:t>
      </w:r>
      <w:r w:rsidR="001B7797" w:rsidRPr="00C002D5">
        <w:rPr>
          <w:shd w:val="clear" w:color="auto" w:fill="F2CEED" w:themeFill="accent5" w:themeFillTint="33"/>
        </w:rPr>
        <w:t>degree]</w:t>
      </w:r>
      <w:r w:rsidRPr="00C002D5">
        <w:rPr>
          <w:shd w:val="clear" w:color="auto" w:fill="F2CEED" w:themeFill="accent5" w:themeFillTint="33"/>
        </w:rPr>
        <w:t xml:space="preserve"> </w:t>
      </w:r>
      <w:r w:rsidRPr="00BF6BA6">
        <w:t>in any direction from the perpendicular</w:t>
      </w:r>
    </w:p>
    <w:p w14:paraId="551E184E" w14:textId="363019D8" w:rsidR="005627DB" w:rsidRPr="00000848" w:rsidRDefault="005627DB" w:rsidP="00C3130A">
      <w:pPr>
        <w:pStyle w:val="Level5"/>
        <w:numPr>
          <w:ilvl w:val="5"/>
          <w:numId w:val="88"/>
        </w:numPr>
        <w:rPr>
          <w:shd w:val="clear" w:color="auto" w:fill="F2CEED" w:themeFill="accent5" w:themeFillTint="33"/>
        </w:rPr>
      </w:pPr>
      <w:bookmarkStart w:id="5" w:name="_Hlk198558480"/>
      <w:r>
        <w:t xml:space="preserve">Luminaire weight limit: Cushion Type: </w:t>
      </w:r>
      <w:r w:rsidRPr="00000848">
        <w:rPr>
          <w:shd w:val="clear" w:color="auto" w:fill="F2CEED" w:themeFill="accent5" w:themeFillTint="33"/>
        </w:rPr>
        <w:t>[</w:t>
      </w:r>
      <w:r w:rsidR="00BA0C8B" w:rsidRPr="00000848">
        <w:rPr>
          <w:shd w:val="clear" w:color="auto" w:fill="F2CEED" w:themeFill="accent5" w:themeFillTint="33"/>
        </w:rPr>
        <w:t xml:space="preserve">30lbs] </w:t>
      </w:r>
      <w:bookmarkEnd w:id="5"/>
      <w:r w:rsidR="00BA0C8B" w:rsidRPr="00000848">
        <w:rPr>
          <w:shd w:val="clear" w:color="auto" w:fill="F2CEED" w:themeFill="accent5" w:themeFillTint="33"/>
        </w:rPr>
        <w:t xml:space="preserve">[48 </w:t>
      </w:r>
      <w:proofErr w:type="spellStart"/>
      <w:r w:rsidR="00BA0C8B" w:rsidRPr="00000848">
        <w:rPr>
          <w:shd w:val="clear" w:color="auto" w:fill="F2CEED" w:themeFill="accent5" w:themeFillTint="33"/>
        </w:rPr>
        <w:t>lbs</w:t>
      </w:r>
      <w:proofErr w:type="spellEnd"/>
      <w:r w:rsidR="00BA0C8B" w:rsidRPr="00000848">
        <w:rPr>
          <w:shd w:val="clear" w:color="auto" w:fill="F2CEED" w:themeFill="accent5" w:themeFillTint="33"/>
        </w:rPr>
        <w:t>]</w:t>
      </w:r>
      <w:r w:rsidR="00000848" w:rsidRPr="00000848">
        <w:rPr>
          <w:shd w:val="clear" w:color="auto" w:fill="F2CEED" w:themeFill="accent5" w:themeFillTint="33"/>
        </w:rPr>
        <w:t xml:space="preserve"> [65 </w:t>
      </w:r>
      <w:proofErr w:type="spellStart"/>
      <w:r w:rsidR="00000848" w:rsidRPr="00000848">
        <w:rPr>
          <w:shd w:val="clear" w:color="auto" w:fill="F2CEED" w:themeFill="accent5" w:themeFillTint="33"/>
        </w:rPr>
        <w:t>lbs</w:t>
      </w:r>
      <w:proofErr w:type="spellEnd"/>
      <w:r w:rsidR="00000848" w:rsidRPr="00000848">
        <w:rPr>
          <w:shd w:val="clear" w:color="auto" w:fill="F2CEED" w:themeFill="accent5" w:themeFillTint="33"/>
        </w:rPr>
        <w:t>]</w:t>
      </w:r>
      <w:r w:rsidR="00BA0C8B">
        <w:t>; Ball Type</w:t>
      </w:r>
      <w:r w:rsidR="00BA0C8B" w:rsidRPr="00000848">
        <w:rPr>
          <w:shd w:val="clear" w:color="auto" w:fill="F2CEED" w:themeFill="accent5" w:themeFillTint="33"/>
        </w:rPr>
        <w:t xml:space="preserve">: </w:t>
      </w:r>
      <w:r w:rsidR="006146C4" w:rsidRPr="00000848">
        <w:rPr>
          <w:shd w:val="clear" w:color="auto" w:fill="F2CEED" w:themeFill="accent5" w:themeFillTint="33"/>
        </w:rPr>
        <w:t xml:space="preserve">[60 </w:t>
      </w:r>
      <w:proofErr w:type="spellStart"/>
      <w:r w:rsidR="006146C4" w:rsidRPr="00000848">
        <w:rPr>
          <w:shd w:val="clear" w:color="auto" w:fill="F2CEED" w:themeFill="accent5" w:themeFillTint="33"/>
        </w:rPr>
        <w:t>lbs</w:t>
      </w:r>
      <w:proofErr w:type="spellEnd"/>
      <w:r w:rsidR="006146C4" w:rsidRPr="00000848">
        <w:rPr>
          <w:shd w:val="clear" w:color="auto" w:fill="F2CEED" w:themeFill="accent5" w:themeFillTint="33"/>
        </w:rPr>
        <w:t xml:space="preserve">] </w:t>
      </w:r>
      <w:r w:rsidR="00BA0C8B" w:rsidRPr="00000848">
        <w:rPr>
          <w:shd w:val="clear" w:color="auto" w:fill="F2CEED" w:themeFill="accent5" w:themeFillTint="33"/>
        </w:rPr>
        <w:t xml:space="preserve">[125 </w:t>
      </w:r>
      <w:proofErr w:type="spellStart"/>
      <w:r w:rsidR="00BA0C8B" w:rsidRPr="00000848">
        <w:rPr>
          <w:shd w:val="clear" w:color="auto" w:fill="F2CEED" w:themeFill="accent5" w:themeFillTint="33"/>
        </w:rPr>
        <w:t>lbs</w:t>
      </w:r>
      <w:proofErr w:type="spellEnd"/>
      <w:r w:rsidR="00BA0C8B" w:rsidRPr="00000848">
        <w:rPr>
          <w:shd w:val="clear" w:color="auto" w:fill="F2CEED" w:themeFill="accent5" w:themeFillTint="33"/>
        </w:rPr>
        <w:t>]</w:t>
      </w:r>
    </w:p>
    <w:p w14:paraId="360BECAB" w14:textId="444C36D8" w:rsidR="00F80E6E" w:rsidRDefault="008F0CA0" w:rsidP="00641853">
      <w:pPr>
        <w:pStyle w:val="Level4"/>
      </w:pPr>
      <w:r>
        <w:t>Flexible h</w:t>
      </w:r>
      <w:r w:rsidR="00EC390C">
        <w:t xml:space="preserve">ook </w:t>
      </w:r>
      <w:r w:rsidR="00F87234">
        <w:t xml:space="preserve">and loop </w:t>
      </w:r>
      <w:r w:rsidR="00EC390C">
        <w:t xml:space="preserve">hangers </w:t>
      </w:r>
      <w:r w:rsidR="007B32D4" w:rsidRPr="00AB38D1">
        <w:rPr>
          <w:color w:val="0070C0"/>
        </w:rPr>
        <w:t>(UNE, UNH</w:t>
      </w:r>
      <w:r w:rsidRPr="00AB38D1">
        <w:rPr>
          <w:color w:val="0070C0"/>
        </w:rPr>
        <w:t>, UNHC</w:t>
      </w:r>
      <w:r w:rsidR="00AB38D1" w:rsidRPr="00AB38D1">
        <w:rPr>
          <w:color w:val="0070C0"/>
        </w:rPr>
        <w:t>)</w:t>
      </w:r>
      <w:r w:rsidR="00C120D7">
        <w:t>:</w:t>
      </w:r>
    </w:p>
    <w:p w14:paraId="6A78E4F9" w14:textId="450A4528" w:rsidR="00BF6BA6" w:rsidRDefault="00A9119E" w:rsidP="00F80E6E">
      <w:pPr>
        <w:pStyle w:val="Level5"/>
        <w:numPr>
          <w:ilvl w:val="5"/>
          <w:numId w:val="89"/>
        </w:numPr>
      </w:pPr>
      <w:r>
        <w:t xml:space="preserve">Shall permit </w:t>
      </w:r>
      <w:r w:rsidR="00215D06">
        <w:t>free swing in any direction to prevent damage to luminaire and conduit stem</w:t>
      </w:r>
    </w:p>
    <w:p w14:paraId="0DA18AA8" w14:textId="30605BF2" w:rsidR="00D83270" w:rsidRDefault="00D83270" w:rsidP="00F80E6E">
      <w:pPr>
        <w:pStyle w:val="Level5"/>
        <w:numPr>
          <w:ilvl w:val="5"/>
          <w:numId w:val="89"/>
        </w:numPr>
      </w:pPr>
      <w:r>
        <w:t>Shall provide openings for passage of wires</w:t>
      </w:r>
    </w:p>
    <w:p w14:paraId="1B020E05" w14:textId="179B78DE" w:rsidR="00C120D7" w:rsidRDefault="00A51B58" w:rsidP="005F02E6">
      <w:pPr>
        <w:pStyle w:val="Level5"/>
        <w:numPr>
          <w:ilvl w:val="5"/>
          <w:numId w:val="89"/>
        </w:numPr>
      </w:pPr>
      <w:r w:rsidRPr="00A51B58">
        <w:t xml:space="preserve">Luminaire weight limit: </w:t>
      </w:r>
      <w:r>
        <w:t xml:space="preserve">Standard </w:t>
      </w:r>
      <w:r w:rsidR="00380ED2">
        <w:t xml:space="preserve">hook: 125lbs; </w:t>
      </w:r>
      <w:r w:rsidRPr="00A51B58">
        <w:t xml:space="preserve">Cushion </w:t>
      </w:r>
      <w:r w:rsidR="00380ED2">
        <w:t>t</w:t>
      </w:r>
      <w:r w:rsidRPr="00A51B58">
        <w:t>ype</w:t>
      </w:r>
      <w:r w:rsidR="00380ED2">
        <w:t xml:space="preserve"> hook</w:t>
      </w:r>
      <w:r w:rsidRPr="00A51B58">
        <w:t xml:space="preserve">: </w:t>
      </w:r>
      <w:r w:rsidR="002D1A8D">
        <w:t xml:space="preserve">64 </w:t>
      </w:r>
      <w:proofErr w:type="spellStart"/>
      <w:r w:rsidRPr="00A51B58">
        <w:t>lbs</w:t>
      </w:r>
      <w:proofErr w:type="spellEnd"/>
    </w:p>
    <w:p w14:paraId="35DE3C47" w14:textId="63421ABF" w:rsidR="00D001F6" w:rsidRDefault="00D001F6" w:rsidP="00D001F6">
      <w:pPr>
        <w:pStyle w:val="Level4"/>
        <w:numPr>
          <w:ilvl w:val="4"/>
          <w:numId w:val="89"/>
        </w:numPr>
      </w:pPr>
      <w:r>
        <w:t>Adjustable hangers</w:t>
      </w:r>
      <w:r w:rsidR="00CB540C">
        <w:t xml:space="preserve"> </w:t>
      </w:r>
      <w:r w:rsidR="00CB540C" w:rsidRPr="00CB540C">
        <w:rPr>
          <w:color w:val="0070C0"/>
        </w:rPr>
        <w:t>(UNR)</w:t>
      </w:r>
      <w:r w:rsidR="00CB540C">
        <w:t>:</w:t>
      </w:r>
    </w:p>
    <w:p w14:paraId="462E9F79" w14:textId="0ADD6814" w:rsidR="00CB540C" w:rsidRDefault="00C871B1" w:rsidP="00CB540C">
      <w:pPr>
        <w:pStyle w:val="Level5"/>
        <w:numPr>
          <w:ilvl w:val="5"/>
          <w:numId w:val="92"/>
        </w:numPr>
      </w:pPr>
      <w:r>
        <w:t xml:space="preserve">Shall permit luminaire to be adjusted within the range of </w:t>
      </w:r>
      <w:r w:rsidR="00FA77C6">
        <w:t>0 to 90 degrees of its outlet box</w:t>
      </w:r>
      <w:r w:rsidR="00F1024D">
        <w:t>, enabling pendant type luminaires to illuminate vertical surfaces</w:t>
      </w:r>
      <w:r w:rsidR="005B3EC5">
        <w:t>, or hang plumb when supporting outlet box is not horizontal</w:t>
      </w:r>
      <w:r w:rsidR="00476C70">
        <w:t>.</w:t>
      </w:r>
    </w:p>
    <w:p w14:paraId="598BA0D5" w14:textId="26A2F429" w:rsidR="00CE73CA" w:rsidRDefault="00CE73CA" w:rsidP="00CB540C">
      <w:pPr>
        <w:pStyle w:val="Level5"/>
        <w:numPr>
          <w:ilvl w:val="5"/>
          <w:numId w:val="92"/>
        </w:numPr>
      </w:pPr>
      <w:r w:rsidRPr="00A51B58">
        <w:t xml:space="preserve">Luminaire weight limit: </w:t>
      </w:r>
      <w:r>
        <w:t>125lbs</w:t>
      </w:r>
    </w:p>
    <w:p w14:paraId="77E38EB7" w14:textId="41107B10" w:rsidR="002C689F" w:rsidRPr="007167B3" w:rsidRDefault="00BA59B6" w:rsidP="00D0000F">
      <w:pPr>
        <w:pStyle w:val="Leveltop"/>
        <w:numPr>
          <w:ilvl w:val="0"/>
          <w:numId w:val="0"/>
        </w:numPr>
        <w:ind w:left="1080" w:hanging="1080"/>
        <w:rPr>
          <w:b/>
        </w:rPr>
      </w:pPr>
      <w:r w:rsidRPr="00CF4AA7">
        <w:rPr>
          <w:b/>
          <w:color w:val="0070C0"/>
        </w:rPr>
        <w:t>PART 3</w:t>
      </w:r>
      <w:r w:rsidR="00D0000F">
        <w:rPr>
          <w:b/>
          <w:color w:val="0070C0"/>
        </w:rPr>
        <w:tab/>
      </w:r>
      <w:r w:rsidR="002C689F" w:rsidRPr="00CF4AA7">
        <w:rPr>
          <w:b/>
          <w:color w:val="0070C0"/>
        </w:rPr>
        <w:t>EXECUTION</w:t>
      </w:r>
    </w:p>
    <w:p w14:paraId="6FE6E90E" w14:textId="57E55248" w:rsidR="002C689F" w:rsidRPr="00821C9A" w:rsidRDefault="001F30F1" w:rsidP="00F47F58">
      <w:pPr>
        <w:pStyle w:val="Level1"/>
        <w:numPr>
          <w:ilvl w:val="1"/>
          <w:numId w:val="7"/>
        </w:numPr>
        <w:ind w:left="720" w:hanging="720"/>
        <w:rPr>
          <w:b/>
        </w:rPr>
      </w:pPr>
      <w:r>
        <w:rPr>
          <w:b/>
        </w:rPr>
        <w:t>EXAMINATION</w:t>
      </w:r>
    </w:p>
    <w:p w14:paraId="79966C89" w14:textId="77777777" w:rsidR="00AE435E" w:rsidRDefault="00AE435E" w:rsidP="00AE435E">
      <w:pPr>
        <w:pStyle w:val="Level2"/>
        <w:numPr>
          <w:ilvl w:val="2"/>
          <w:numId w:val="11"/>
        </w:numPr>
      </w:pPr>
      <w:r>
        <w:t>Examine substrates, areas, and conditions, with Installer present, for compliance with requirements for installation tolerances and other conditions affecting performance of the Work.</w:t>
      </w:r>
    </w:p>
    <w:p w14:paraId="1ACEB2D1" w14:textId="77777777" w:rsidR="00AE435E" w:rsidRDefault="00AE435E" w:rsidP="00AE435E">
      <w:pPr>
        <w:pStyle w:val="Level2"/>
        <w:numPr>
          <w:ilvl w:val="2"/>
          <w:numId w:val="11"/>
        </w:numPr>
      </w:pPr>
      <w:r>
        <w:t>Examine roughing-in for luminaire to verify actual locations of luminaire and electrical connections before luminaire installation.</w:t>
      </w:r>
    </w:p>
    <w:p w14:paraId="06AEB6E6" w14:textId="2F6CEF99" w:rsidR="00AE435E" w:rsidRDefault="00AE435E" w:rsidP="00AE435E">
      <w:pPr>
        <w:pStyle w:val="Level2"/>
        <w:numPr>
          <w:ilvl w:val="2"/>
          <w:numId w:val="11"/>
        </w:numPr>
      </w:pPr>
      <w:r>
        <w:t>Proceed with installation only after unsatisfactory conditions have been corrected.</w:t>
      </w:r>
    </w:p>
    <w:p w14:paraId="3BE1099D" w14:textId="043790A7" w:rsidR="00AE435E" w:rsidRPr="00AA3789" w:rsidRDefault="00AA3789" w:rsidP="006F0795">
      <w:pPr>
        <w:pStyle w:val="Level2"/>
        <w:numPr>
          <w:ilvl w:val="1"/>
          <w:numId w:val="11"/>
        </w:numPr>
        <w:spacing w:before="240"/>
        <w:ind w:hanging="1080"/>
        <w:rPr>
          <w:b/>
          <w:bCs/>
        </w:rPr>
      </w:pPr>
      <w:r w:rsidRPr="00AA3789">
        <w:rPr>
          <w:b/>
          <w:bCs/>
        </w:rPr>
        <w:t>INSTALLATION OF LIGHTING</w:t>
      </w:r>
    </w:p>
    <w:p w14:paraId="023E25C1" w14:textId="77777777" w:rsidR="008D2836" w:rsidRDefault="008D2836" w:rsidP="008D2836">
      <w:pPr>
        <w:pStyle w:val="Level2"/>
        <w:numPr>
          <w:ilvl w:val="2"/>
          <w:numId w:val="11"/>
        </w:numPr>
      </w:pPr>
      <w:r>
        <w:t>Comply with manufacturer's published instructions.</w:t>
      </w:r>
    </w:p>
    <w:p w14:paraId="253B2100" w14:textId="77777777" w:rsidR="008D2836" w:rsidRDefault="008D2836" w:rsidP="008D2836">
      <w:pPr>
        <w:pStyle w:val="Level2"/>
        <w:numPr>
          <w:ilvl w:val="2"/>
          <w:numId w:val="11"/>
        </w:numPr>
      </w:pPr>
      <w:r>
        <w:t>Reference Standards for Installation: Unless more stringent installation requirements are specified in Contract Documents or manufacturers' published instructions, comply with the following:</w:t>
      </w:r>
    </w:p>
    <w:p w14:paraId="686DC635" w14:textId="77777777" w:rsidR="008D2836" w:rsidRDefault="008D2836" w:rsidP="008D2836">
      <w:pPr>
        <w:pStyle w:val="Level2"/>
        <w:numPr>
          <w:ilvl w:val="3"/>
          <w:numId w:val="11"/>
        </w:numPr>
      </w:pPr>
      <w:r>
        <w:t>Electrical Construction: ICC IBC, ICC IFC, NFPA 1, NFPA 70, and NECA NEIS 1.</w:t>
      </w:r>
    </w:p>
    <w:p w14:paraId="5659BB7D" w14:textId="77777777" w:rsidR="008D2836" w:rsidRDefault="008D2836" w:rsidP="008D2836">
      <w:pPr>
        <w:pStyle w:val="Level2"/>
        <w:numPr>
          <w:ilvl w:val="3"/>
          <w:numId w:val="11"/>
        </w:numPr>
      </w:pPr>
      <w:r>
        <w:t>Grounding and Bonding: NECA NEIS 331 and Article 250 of NFPA 70.</w:t>
      </w:r>
    </w:p>
    <w:p w14:paraId="4B7A9B40" w14:textId="77777777" w:rsidR="008D2836" w:rsidRDefault="008D2836" w:rsidP="008D2836">
      <w:pPr>
        <w:pStyle w:val="Level2"/>
        <w:numPr>
          <w:ilvl w:val="3"/>
          <w:numId w:val="11"/>
        </w:numPr>
      </w:pPr>
      <w:r>
        <w:t>Work in Confined Spaces: NFPA 350.</w:t>
      </w:r>
    </w:p>
    <w:p w14:paraId="39A2D538" w14:textId="77777777" w:rsidR="008D2836" w:rsidRDefault="008D2836" w:rsidP="008D2836">
      <w:pPr>
        <w:pStyle w:val="Level2"/>
        <w:numPr>
          <w:ilvl w:val="3"/>
          <w:numId w:val="11"/>
        </w:numPr>
      </w:pPr>
      <w:r>
        <w:t>Work in Basements and Other Developed Subterranean Spaces: NFPA 520.</w:t>
      </w:r>
    </w:p>
    <w:p w14:paraId="36DA9F8F" w14:textId="77777777" w:rsidR="008D2836" w:rsidRDefault="008D2836" w:rsidP="008D2836">
      <w:pPr>
        <w:pStyle w:val="Level2"/>
        <w:numPr>
          <w:ilvl w:val="3"/>
          <w:numId w:val="11"/>
        </w:numPr>
      </w:pPr>
      <w:r>
        <w:lastRenderedPageBreak/>
        <w:t>Installation of Indoor Lighting Systems: NECA NEIS 500.</w:t>
      </w:r>
    </w:p>
    <w:p w14:paraId="7C27FF19" w14:textId="77777777" w:rsidR="008D2836" w:rsidRDefault="008D2836" w:rsidP="008D2836">
      <w:pPr>
        <w:pStyle w:val="Level2"/>
        <w:numPr>
          <w:ilvl w:val="3"/>
          <w:numId w:val="11"/>
        </w:numPr>
      </w:pPr>
      <w:r>
        <w:t>Installation of Exterior Lighting Systems: NECA NEIS 501.</w:t>
      </w:r>
    </w:p>
    <w:p w14:paraId="25724D3B" w14:textId="77777777" w:rsidR="008D2836" w:rsidRDefault="008D2836" w:rsidP="008D2836">
      <w:pPr>
        <w:pStyle w:val="Level2"/>
        <w:numPr>
          <w:ilvl w:val="3"/>
          <w:numId w:val="11"/>
        </w:numPr>
      </w:pPr>
      <w:r>
        <w:t>Installation of Industrial Lighting Systems: NECA NEIS 502.</w:t>
      </w:r>
    </w:p>
    <w:p w14:paraId="2D09A0AF" w14:textId="77777777" w:rsidR="008D2836" w:rsidRDefault="008D2836" w:rsidP="008D2836">
      <w:pPr>
        <w:pStyle w:val="Level2"/>
        <w:numPr>
          <w:ilvl w:val="3"/>
          <w:numId w:val="11"/>
        </w:numPr>
      </w:pPr>
      <w:r>
        <w:t xml:space="preserve">Installation of Luminaires, </w:t>
      </w:r>
      <w:proofErr w:type="spellStart"/>
      <w:r>
        <w:t>Lampholders</w:t>
      </w:r>
      <w:proofErr w:type="spellEnd"/>
      <w:r>
        <w:t>, and Lamps: Article 410 of NFPA 70.</w:t>
      </w:r>
    </w:p>
    <w:p w14:paraId="656621A7" w14:textId="77777777" w:rsidR="008D2836" w:rsidRDefault="008D2836" w:rsidP="008D2836">
      <w:pPr>
        <w:pStyle w:val="Level2"/>
        <w:numPr>
          <w:ilvl w:val="3"/>
          <w:numId w:val="11"/>
        </w:numPr>
      </w:pPr>
      <w:r>
        <w:t>Installation of Extra-Low-Voltage Lighting: Article 411 of NFPA 70.</w:t>
      </w:r>
    </w:p>
    <w:p w14:paraId="5125D98B" w14:textId="77777777" w:rsidR="003C633D" w:rsidRDefault="003C633D" w:rsidP="003C633D">
      <w:pPr>
        <w:pStyle w:val="Level2"/>
        <w:numPr>
          <w:ilvl w:val="3"/>
          <w:numId w:val="11"/>
        </w:numPr>
      </w:pPr>
      <w:r>
        <w:t>Installation of Emergency Lighting and Exit Signs: ICC IBC, NFPA 101, and Parts IV and V in Article 700 of NFPA 70.</w:t>
      </w:r>
    </w:p>
    <w:p w14:paraId="0A05EB77" w14:textId="584A06E1" w:rsidR="003C633D" w:rsidRDefault="003C633D" w:rsidP="003C633D">
      <w:pPr>
        <w:pStyle w:val="Level2"/>
        <w:numPr>
          <w:ilvl w:val="3"/>
          <w:numId w:val="11"/>
        </w:numPr>
      </w:pPr>
      <w:r>
        <w:t>Consult Architect for resolution of conflicting requirements.</w:t>
      </w:r>
    </w:p>
    <w:p w14:paraId="53FD1A03" w14:textId="7856AAB5" w:rsidR="00AA3789" w:rsidRDefault="00C9226A" w:rsidP="00AA3789">
      <w:pPr>
        <w:pStyle w:val="Level2"/>
        <w:numPr>
          <w:ilvl w:val="2"/>
          <w:numId w:val="11"/>
        </w:numPr>
      </w:pPr>
      <w:r>
        <w:t>Special Installation Techniques:</w:t>
      </w:r>
    </w:p>
    <w:p w14:paraId="67CB5204" w14:textId="77777777" w:rsidR="008C711E" w:rsidRDefault="008C711E" w:rsidP="008C711E">
      <w:pPr>
        <w:pStyle w:val="Level2"/>
        <w:numPr>
          <w:ilvl w:val="3"/>
          <w:numId w:val="11"/>
        </w:numPr>
      </w:pPr>
      <w:r>
        <w:t>Install luminaires level, plumb, and square with finished floor or grade unless otherwise indicated.</w:t>
      </w:r>
    </w:p>
    <w:p w14:paraId="7E16635A" w14:textId="77777777" w:rsidR="008C711E" w:rsidRDefault="008C711E" w:rsidP="008C711E">
      <w:pPr>
        <w:pStyle w:val="Level2"/>
        <w:numPr>
          <w:ilvl w:val="3"/>
          <w:numId w:val="11"/>
        </w:numPr>
      </w:pPr>
      <w:r>
        <w:t>Install luminaires at height and aiming angle as indicated on the Drawings.</w:t>
      </w:r>
    </w:p>
    <w:p w14:paraId="3BEE7639" w14:textId="77777777" w:rsidR="008C711E" w:rsidRDefault="008C711E" w:rsidP="008C711E">
      <w:pPr>
        <w:pStyle w:val="Level2"/>
        <w:numPr>
          <w:ilvl w:val="3"/>
          <w:numId w:val="11"/>
        </w:numPr>
      </w:pPr>
      <w:r>
        <w:t>Coordinate layout and installation of luminaires with other construction.</w:t>
      </w:r>
    </w:p>
    <w:p w14:paraId="1BE7E64F" w14:textId="77777777" w:rsidR="00FC126F" w:rsidRDefault="00FC126F" w:rsidP="00FC126F">
      <w:pPr>
        <w:pStyle w:val="Level2"/>
        <w:numPr>
          <w:ilvl w:val="3"/>
          <w:numId w:val="11"/>
        </w:numPr>
      </w:pPr>
      <w:r>
        <w:t xml:space="preserve">Wall-Mounted Luminaire Support: </w:t>
      </w:r>
      <w:r w:rsidRPr="00841724">
        <w:rPr>
          <w:shd w:val="clear" w:color="auto" w:fill="F2CEED" w:themeFill="accent5" w:themeFillTint="33"/>
        </w:rPr>
        <w:t>[Attached to structural members in walls][Attached to a minimum 1/8 inch backing plate attached to wall structural members][Attached using through bolts and backing plates on either side of wall]&lt;Insert means of attachment&gt;.</w:t>
      </w:r>
    </w:p>
    <w:p w14:paraId="2A7B37DF" w14:textId="77777777" w:rsidR="00FC126F" w:rsidRDefault="00FC126F" w:rsidP="00841724">
      <w:pPr>
        <w:pStyle w:val="Level2"/>
        <w:numPr>
          <w:ilvl w:val="4"/>
          <w:numId w:val="11"/>
        </w:numPr>
      </w:pPr>
      <w:r>
        <w:t>Do not attach luminaires directly to gypsum board.</w:t>
      </w:r>
    </w:p>
    <w:p w14:paraId="1F6AE6AE" w14:textId="73363E10" w:rsidR="00C9226A" w:rsidRDefault="00055ACB" w:rsidP="00C9226A">
      <w:pPr>
        <w:pStyle w:val="Level2"/>
        <w:numPr>
          <w:ilvl w:val="3"/>
          <w:numId w:val="11"/>
        </w:numPr>
      </w:pPr>
      <w:r>
        <w:t>Suspended Luminaire Support:</w:t>
      </w:r>
    </w:p>
    <w:p w14:paraId="77C7F994" w14:textId="74803B4C" w:rsidR="00055ACB" w:rsidRDefault="00055ACB" w:rsidP="00055ACB">
      <w:pPr>
        <w:pStyle w:val="Level2"/>
        <w:numPr>
          <w:ilvl w:val="4"/>
          <w:numId w:val="11"/>
        </w:numPr>
      </w:pPr>
      <w:r>
        <w:t>Ceiling Mount</w:t>
      </w:r>
    </w:p>
    <w:p w14:paraId="0D224998" w14:textId="3524AA7C" w:rsidR="00D30B7B" w:rsidRPr="007F6E5B" w:rsidRDefault="007F6E5B" w:rsidP="00D30B7B">
      <w:pPr>
        <w:pStyle w:val="Level2"/>
        <w:numPr>
          <w:ilvl w:val="0"/>
          <w:numId w:val="0"/>
        </w:numPr>
        <w:ind w:left="1440"/>
        <w:rPr>
          <w:color w:val="0070C0"/>
        </w:rPr>
      </w:pPr>
      <w:r w:rsidRPr="007F6E5B">
        <w:rPr>
          <w:color w:val="0070C0"/>
        </w:rPr>
        <w:t>Retain one or more of first three subparagraphs below for luminaires suspended from a ceiling. If retaining more than one subparagraph, indicate on Lighting Fixture Schedule on the Drawings.</w:t>
      </w:r>
    </w:p>
    <w:p w14:paraId="5078214F" w14:textId="77777777" w:rsidR="00D30B7B" w:rsidRDefault="00D30B7B" w:rsidP="00D30B7B">
      <w:pPr>
        <w:pStyle w:val="Level2"/>
        <w:numPr>
          <w:ilvl w:val="5"/>
          <w:numId w:val="11"/>
        </w:numPr>
      </w:pPr>
      <w:r>
        <w:t>Hook hangers.</w:t>
      </w:r>
    </w:p>
    <w:p w14:paraId="2BA2A2AD" w14:textId="2D8CF710" w:rsidR="00D30B7B" w:rsidRDefault="00D30B7B" w:rsidP="00D30B7B">
      <w:pPr>
        <w:pStyle w:val="Level2"/>
        <w:numPr>
          <w:ilvl w:val="5"/>
          <w:numId w:val="11"/>
        </w:numPr>
      </w:pPr>
      <w:r w:rsidRPr="007F6E5B">
        <w:rPr>
          <w:shd w:val="clear" w:color="auto" w:fill="F2CEED" w:themeFill="accent5" w:themeFillTint="33"/>
        </w:rPr>
        <w:t>[Two]</w:t>
      </w:r>
      <w:r w:rsidR="007F6E5B">
        <w:rPr>
          <w:shd w:val="clear" w:color="auto" w:fill="F2CEED" w:themeFill="accent5" w:themeFillTint="33"/>
        </w:rPr>
        <w:t xml:space="preserve"> </w:t>
      </w:r>
      <w:r w:rsidRPr="007F6E5B">
        <w:rPr>
          <w:shd w:val="clear" w:color="auto" w:fill="F2CEED" w:themeFill="accent5" w:themeFillTint="33"/>
        </w:rPr>
        <w:t xml:space="preserve">&lt;Insert number&gt; </w:t>
      </w:r>
      <w:r w:rsidRPr="007F6E5B">
        <w:t>wires.</w:t>
      </w:r>
    </w:p>
    <w:p w14:paraId="1947A290" w14:textId="50DC384E" w:rsidR="00D30B7B" w:rsidRDefault="00D30B7B" w:rsidP="00D30B7B">
      <w:pPr>
        <w:pStyle w:val="Level2"/>
        <w:numPr>
          <w:ilvl w:val="5"/>
          <w:numId w:val="11"/>
        </w:numPr>
      </w:pPr>
      <w:r w:rsidRPr="007F6E5B">
        <w:rPr>
          <w:shd w:val="clear" w:color="auto" w:fill="F2CEED" w:themeFill="accent5" w:themeFillTint="33"/>
        </w:rPr>
        <w:t>[Two]</w:t>
      </w:r>
      <w:r w:rsidR="007F6E5B">
        <w:rPr>
          <w:shd w:val="clear" w:color="auto" w:fill="F2CEED" w:themeFill="accent5" w:themeFillTint="33"/>
        </w:rPr>
        <w:t xml:space="preserve"> </w:t>
      </w:r>
      <w:r w:rsidRPr="007F6E5B">
        <w:rPr>
          <w:shd w:val="clear" w:color="auto" w:fill="F2CEED" w:themeFill="accent5" w:themeFillTint="33"/>
        </w:rPr>
        <w:t>[Four]</w:t>
      </w:r>
      <w:r w:rsidR="007F6E5B">
        <w:rPr>
          <w:shd w:val="clear" w:color="auto" w:fill="F2CEED" w:themeFill="accent5" w:themeFillTint="33"/>
        </w:rPr>
        <w:t xml:space="preserve"> </w:t>
      </w:r>
      <w:r w:rsidRPr="007F6E5B">
        <w:rPr>
          <w:shd w:val="clear" w:color="auto" w:fill="F2CEED" w:themeFill="accent5" w:themeFillTint="33"/>
        </w:rPr>
        <w:t>&lt;Insert number&gt;</w:t>
      </w:r>
      <w:r>
        <w:t xml:space="preserve"> aircraft cables.</w:t>
      </w:r>
    </w:p>
    <w:p w14:paraId="6C342E60" w14:textId="77777777" w:rsidR="00D30B7B" w:rsidRDefault="00D30B7B" w:rsidP="007F6E5B">
      <w:pPr>
        <w:pStyle w:val="Level2"/>
        <w:numPr>
          <w:ilvl w:val="4"/>
          <w:numId w:val="11"/>
        </w:numPr>
      </w:pPr>
      <w:r>
        <w:t>Pendants and Rods: Where longer than 48 inch, brace to limit swinging.</w:t>
      </w:r>
    </w:p>
    <w:p w14:paraId="28E3FE54" w14:textId="77777777" w:rsidR="00D30B7B" w:rsidRDefault="00D30B7B" w:rsidP="007F6E5B">
      <w:pPr>
        <w:pStyle w:val="Level2"/>
        <w:numPr>
          <w:ilvl w:val="4"/>
          <w:numId w:val="11"/>
        </w:numPr>
      </w:pPr>
      <w:r>
        <w:t>Stem-Mounted, Single-Unit Luminaires: Suspend with twin-stem hangers. Support with approved outlet box and accessories that hold stem and provide damping of luminaire oscillations. Support outlet box vertically to building structure using approved devices.</w:t>
      </w:r>
    </w:p>
    <w:p w14:paraId="4DA0B442" w14:textId="77777777" w:rsidR="00D30B7B" w:rsidRDefault="00D30B7B" w:rsidP="007F6E5B">
      <w:pPr>
        <w:pStyle w:val="Level2"/>
        <w:numPr>
          <w:ilvl w:val="4"/>
          <w:numId w:val="11"/>
        </w:numPr>
      </w:pPr>
      <w:r>
        <w:t>Continuous Rows of Luminaires: Provide tubing or stem for wiring at one point and [tubing or rod][wire support] for suspension for each unit length of luminaire chassis, including one at each end.</w:t>
      </w:r>
    </w:p>
    <w:p w14:paraId="2930165A" w14:textId="77777777" w:rsidR="00D30B7B" w:rsidRDefault="00D30B7B" w:rsidP="007F6E5B">
      <w:pPr>
        <w:pStyle w:val="Level2"/>
        <w:numPr>
          <w:ilvl w:val="4"/>
          <w:numId w:val="11"/>
        </w:numPr>
      </w:pPr>
      <w:r>
        <w:t>Do not use ceiling grid as support for pendant luminaires. Connect support wires or rods to building structure.</w:t>
      </w:r>
    </w:p>
    <w:p w14:paraId="3AFFE6FF" w14:textId="74B6685D" w:rsidR="00055ACB" w:rsidRPr="00294D11" w:rsidRDefault="00294D11" w:rsidP="006F0795">
      <w:pPr>
        <w:pStyle w:val="Level2"/>
        <w:numPr>
          <w:ilvl w:val="1"/>
          <w:numId w:val="93"/>
        </w:numPr>
        <w:spacing w:before="240"/>
        <w:rPr>
          <w:b/>
          <w:bCs/>
        </w:rPr>
      </w:pPr>
      <w:r w:rsidRPr="00294D11">
        <w:rPr>
          <w:b/>
          <w:bCs/>
        </w:rPr>
        <w:t>FIELD QUALITY CONTROL OF LIGHTING</w:t>
      </w:r>
    </w:p>
    <w:p w14:paraId="57A94B59" w14:textId="6C0E7126" w:rsidR="00294D11" w:rsidRDefault="00910895" w:rsidP="00294D11">
      <w:pPr>
        <w:pStyle w:val="Level2"/>
        <w:numPr>
          <w:ilvl w:val="2"/>
          <w:numId w:val="93"/>
        </w:numPr>
      </w:pPr>
      <w:r>
        <w:lastRenderedPageBreak/>
        <w:t>Tests and Inspections:</w:t>
      </w:r>
    </w:p>
    <w:p w14:paraId="1073A73E" w14:textId="77777777" w:rsidR="00101B05" w:rsidRDefault="00101B05" w:rsidP="00101B05">
      <w:pPr>
        <w:pStyle w:val="Level2"/>
        <w:numPr>
          <w:ilvl w:val="3"/>
          <w:numId w:val="93"/>
        </w:numPr>
      </w:pPr>
      <w:r>
        <w:t>Perform manufacturer's recommended tests and inspections.</w:t>
      </w:r>
    </w:p>
    <w:p w14:paraId="3FE39E36" w14:textId="77777777" w:rsidR="00101B05" w:rsidRPr="00101B05" w:rsidRDefault="00101B05" w:rsidP="00101B05">
      <w:pPr>
        <w:pStyle w:val="Level2"/>
        <w:numPr>
          <w:ilvl w:val="0"/>
          <w:numId w:val="0"/>
        </w:numPr>
        <w:ind w:left="1080"/>
        <w:rPr>
          <w:color w:val="0070C0"/>
        </w:rPr>
      </w:pPr>
      <w:r w:rsidRPr="00101B05">
        <w:rPr>
          <w:color w:val="0070C0"/>
        </w:rPr>
        <w:t>Coordinate "Operational Test" Subparagraph below with requirements in Section 260923 "Lighting Control Devices."</w:t>
      </w:r>
    </w:p>
    <w:p w14:paraId="1A39494C" w14:textId="77777777" w:rsidR="00101B05" w:rsidRDefault="00101B05" w:rsidP="00101B05">
      <w:pPr>
        <w:pStyle w:val="Level2"/>
        <w:numPr>
          <w:ilvl w:val="3"/>
          <w:numId w:val="93"/>
        </w:numPr>
      </w:pPr>
      <w:r>
        <w:t>Operational Test: After installing luminaires, switches, and accessories, and after electrical circuitry has been energized, test units to confirm proper operation.</w:t>
      </w:r>
    </w:p>
    <w:p w14:paraId="22BDAD9F" w14:textId="77777777" w:rsidR="00101B05" w:rsidRDefault="00101B05" w:rsidP="00101B05">
      <w:pPr>
        <w:pStyle w:val="Level2"/>
        <w:numPr>
          <w:ilvl w:val="3"/>
          <w:numId w:val="93"/>
        </w:numPr>
      </w:pPr>
      <w:r>
        <w:t xml:space="preserve">Test for Emergency Lighting: Interrupt power supply to demonstrate proper operation. Verify transfer from normal power to battery power and retransfer </w:t>
      </w:r>
      <w:proofErr w:type="gramStart"/>
      <w:r>
        <w:t>to</w:t>
      </w:r>
      <w:proofErr w:type="gramEnd"/>
      <w:r>
        <w:t xml:space="preserve"> normal.</w:t>
      </w:r>
    </w:p>
    <w:p w14:paraId="067AA7E4" w14:textId="40753E3D" w:rsidR="00910895" w:rsidRDefault="009F26B6" w:rsidP="00910895">
      <w:pPr>
        <w:pStyle w:val="Level2"/>
        <w:numPr>
          <w:ilvl w:val="3"/>
          <w:numId w:val="93"/>
        </w:numPr>
      </w:pPr>
      <w:r w:rsidRPr="009F26B6">
        <w:t>Verify operation of photoelectric controls.</w:t>
      </w:r>
    </w:p>
    <w:p w14:paraId="76F9026F" w14:textId="77777777" w:rsidR="00810300" w:rsidRDefault="00810300" w:rsidP="00810300">
      <w:pPr>
        <w:pStyle w:val="Level2"/>
        <w:numPr>
          <w:ilvl w:val="3"/>
          <w:numId w:val="93"/>
        </w:numPr>
      </w:pPr>
      <w:r>
        <w:t>Exterior Illumination Tests:</w:t>
      </w:r>
    </w:p>
    <w:p w14:paraId="49DF4141" w14:textId="77777777" w:rsidR="00810300" w:rsidRDefault="00810300" w:rsidP="00810300">
      <w:pPr>
        <w:pStyle w:val="Level2"/>
        <w:numPr>
          <w:ilvl w:val="4"/>
          <w:numId w:val="93"/>
        </w:numPr>
      </w:pPr>
      <w:r>
        <w:t>Measure light intensities at night. Use photometers with calibration referenced to NIST standards.</w:t>
      </w:r>
    </w:p>
    <w:p w14:paraId="06DF8163" w14:textId="3E2A85EE" w:rsidR="007D6901" w:rsidRPr="006F0795" w:rsidRDefault="007D6901" w:rsidP="004E7007">
      <w:pPr>
        <w:pStyle w:val="Level2"/>
        <w:numPr>
          <w:ilvl w:val="1"/>
          <w:numId w:val="94"/>
        </w:numPr>
        <w:spacing w:before="240"/>
        <w:rPr>
          <w:b/>
          <w:bCs/>
        </w:rPr>
      </w:pPr>
      <w:r w:rsidRPr="006F0795">
        <w:rPr>
          <w:b/>
          <w:bCs/>
        </w:rPr>
        <w:t>PROTECTION</w:t>
      </w:r>
    </w:p>
    <w:p w14:paraId="1B5A0661" w14:textId="77777777" w:rsidR="006F0795" w:rsidRPr="004E7007" w:rsidRDefault="006F0795" w:rsidP="004E7007">
      <w:pPr>
        <w:pStyle w:val="ListParagraph"/>
        <w:numPr>
          <w:ilvl w:val="2"/>
          <w:numId w:val="94"/>
        </w:numPr>
        <w:rPr>
          <w:rFonts w:ascii="Arial" w:hAnsi="Arial"/>
          <w:sz w:val="22"/>
        </w:rPr>
      </w:pPr>
      <w:r w:rsidRPr="004E7007">
        <w:rPr>
          <w:rFonts w:ascii="Arial" w:hAnsi="Arial"/>
          <w:sz w:val="22"/>
        </w:rPr>
        <w:t>After installation, protect lighting equipment from construction activities. Remove and replace items that are contaminated, defaced, damaged, or otherwise caused to be unfit for use prior to acceptance by Owner.</w:t>
      </w:r>
    </w:p>
    <w:p w14:paraId="1C6B2D97" w14:textId="77777777" w:rsidR="007D6901" w:rsidRDefault="007D6901" w:rsidP="006F0795">
      <w:pPr>
        <w:pStyle w:val="Level2"/>
        <w:numPr>
          <w:ilvl w:val="0"/>
          <w:numId w:val="0"/>
        </w:numPr>
      </w:pPr>
    </w:p>
    <w:p w14:paraId="7830682D" w14:textId="72806FC2" w:rsidR="006F0795" w:rsidRDefault="006F0795" w:rsidP="006F0795">
      <w:pPr>
        <w:pStyle w:val="Level2"/>
        <w:numPr>
          <w:ilvl w:val="0"/>
          <w:numId w:val="0"/>
        </w:numPr>
      </w:pPr>
      <w:r>
        <w:t xml:space="preserve">END OF SECTION 26 54 </w:t>
      </w:r>
      <w:r w:rsidR="00687088">
        <w:t>19</w:t>
      </w:r>
    </w:p>
    <w:p w14:paraId="210DB722" w14:textId="77777777" w:rsidR="009F26B6" w:rsidRDefault="009F26B6" w:rsidP="007D6901">
      <w:pPr>
        <w:pStyle w:val="Level2"/>
        <w:numPr>
          <w:ilvl w:val="0"/>
          <w:numId w:val="0"/>
        </w:numPr>
        <w:ind w:left="1440"/>
      </w:pPr>
    </w:p>
    <w:sectPr w:rsidR="009F26B6" w:rsidSect="00145633">
      <w:headerReference w:type="default" r:id="rId11"/>
      <w:footerReference w:type="default" r:id="rId12"/>
      <w:footnotePr>
        <w:numRestart w:val="eachPage"/>
      </w:footnotePr>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39DA" w14:textId="77777777" w:rsidR="00CB266B" w:rsidRDefault="00CB266B">
      <w:r>
        <w:separator/>
      </w:r>
    </w:p>
  </w:endnote>
  <w:endnote w:type="continuationSeparator" w:id="0">
    <w:p w14:paraId="5CF66C88" w14:textId="77777777" w:rsidR="00CB266B" w:rsidRDefault="00CB266B">
      <w:r>
        <w:continuationSeparator/>
      </w:r>
    </w:p>
  </w:endnote>
  <w:endnote w:type="continuationNotice" w:id="1">
    <w:p w14:paraId="671E1B28" w14:textId="77777777" w:rsidR="00CB266B" w:rsidRDefault="00CB26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180F" w14:textId="1112E6EC" w:rsidR="002C689F" w:rsidRDefault="002C689F">
    <w:pPr>
      <w:pStyle w:val="Footer"/>
    </w:pPr>
    <w:r>
      <w:tab/>
    </w:r>
    <w:r w:rsidR="00CB24D3">
      <w:t xml:space="preserve">26 54 </w:t>
    </w:r>
    <w:r w:rsidR="0089347D">
      <w:t>19</w:t>
    </w:r>
    <w:r>
      <w:tab/>
    </w:r>
    <w:r>
      <w:tab/>
    </w:r>
    <w:r w:rsidR="0089347D">
      <w:t>6</w:t>
    </w:r>
    <w:r w:rsidR="00F509C7">
      <w:t>/2025</w:t>
    </w:r>
    <w:r w:rsidR="00356DD1">
      <w:t xml:space="preserve">  -  </w:t>
    </w:r>
    <w:r w:rsidR="00356DD1">
      <w:fldChar w:fldCharType="begin"/>
    </w:r>
    <w:r w:rsidR="00356DD1">
      <w:instrText xml:space="preserve"> PAGE   \* MERGEFORMAT </w:instrText>
    </w:r>
    <w:r w:rsidR="00356DD1">
      <w:fldChar w:fldCharType="separate"/>
    </w:r>
    <w:r w:rsidR="00356DD1">
      <w:rPr>
        <w:noProof/>
      </w:rPr>
      <w:t>1</w:t>
    </w:r>
    <w:r w:rsidR="00356D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E286" w14:textId="77777777" w:rsidR="00CB266B" w:rsidRDefault="00CB266B">
      <w:r>
        <w:separator/>
      </w:r>
    </w:p>
  </w:footnote>
  <w:footnote w:type="continuationSeparator" w:id="0">
    <w:p w14:paraId="1990A9F2" w14:textId="77777777" w:rsidR="00CB266B" w:rsidRDefault="00CB266B">
      <w:r>
        <w:continuationSeparator/>
      </w:r>
    </w:p>
  </w:footnote>
  <w:footnote w:type="continuationNotice" w:id="1">
    <w:p w14:paraId="3B5B86CA" w14:textId="77777777" w:rsidR="00CB266B" w:rsidRDefault="00CB26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E59" w14:textId="5AF38026" w:rsidR="00BE3B52" w:rsidRDefault="00BE3B52" w:rsidP="00BE3B52">
    <w:pPr>
      <w:pStyle w:val="Header"/>
    </w:pPr>
    <w:r>
      <w:t>EATON CROUSE-HINDS SERIES GUIDE SPECIFICATION</w:t>
    </w:r>
  </w:p>
  <w:p w14:paraId="1D74C9D1" w14:textId="5D9DC257" w:rsidR="00BE3B52" w:rsidRDefault="002C689F" w:rsidP="00BE3B52">
    <w:pPr>
      <w:pStyle w:val="Header"/>
    </w:pPr>
    <w:r>
      <w:t xml:space="preserve">Section </w:t>
    </w:r>
    <w:r w:rsidR="008267BE">
      <w:t xml:space="preserve">26 </w:t>
    </w:r>
    <w:r w:rsidR="00BE3B52">
      <w:t>54</w:t>
    </w:r>
    <w:r w:rsidR="00053AAC">
      <w:t xml:space="preserve"> </w:t>
    </w:r>
    <w:r w:rsidR="00BE3B52">
      <w:t>19</w:t>
    </w:r>
    <w:r w:rsidR="003E191F">
      <w:t xml:space="preserve"> </w:t>
    </w:r>
    <w:r w:rsidR="00BE3B52">
      <w:t xml:space="preserve">- led classified location lighting </w:t>
    </w:r>
  </w:p>
  <w:p w14:paraId="0079F40E" w14:textId="246F0875" w:rsidR="002C689F" w:rsidRDefault="002C689F" w:rsidP="00BE3B52">
    <w:pPr>
      <w:pStyle w:val="Header"/>
      <w:rPr>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pStyle w:val="PRT"/>
      <w:lvlText w:val="PART %1 -"/>
      <w:lvlJc w:val="left"/>
      <w:pPr>
        <w:tabs>
          <w:tab w:val="num" w:pos="994"/>
        </w:tabs>
        <w:ind w:left="720" w:hanging="360"/>
      </w:p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864"/>
        </w:tabs>
        <w:ind w:left="2880" w:hanging="360"/>
      </w:pPr>
    </w:lvl>
    <w:lvl w:ilvl="4">
      <w:start w:val="1"/>
      <w:numFmt w:val="upperLetter"/>
      <w:pStyle w:val="PR1"/>
      <w:lvlText w:val="%5."/>
      <w:lvlJc w:val="left"/>
      <w:pPr>
        <w:tabs>
          <w:tab w:val="num" w:pos="864"/>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2016"/>
        </w:tabs>
        <w:ind w:left="5040" w:hanging="360"/>
      </w:pPr>
    </w:lvl>
    <w:lvl w:ilvl="7">
      <w:start w:val="1"/>
      <w:numFmt w:val="decimal"/>
      <w:pStyle w:val="PR4"/>
      <w:lvlText w:val="%8)"/>
      <w:lvlJc w:val="left"/>
      <w:pPr>
        <w:tabs>
          <w:tab w:val="num" w:pos="2592"/>
        </w:tabs>
        <w:ind w:left="5760" w:hanging="360"/>
      </w:pPr>
    </w:lvl>
    <w:lvl w:ilvl="8">
      <w:start w:val="1"/>
      <w:numFmt w:val="lowerLetter"/>
      <w:pStyle w:val="PR5"/>
      <w:lvlText w:val="%9)"/>
      <w:lvlJc w:val="left"/>
      <w:pPr>
        <w:tabs>
          <w:tab w:val="num" w:pos="3168"/>
        </w:tabs>
        <w:ind w:left="6480" w:hanging="180"/>
      </w:pPr>
    </w:lvl>
  </w:abstractNum>
  <w:abstractNum w:abstractNumId="1" w15:restartNumberingAfterBreak="0">
    <w:nsid w:val="05CF0A82"/>
    <w:multiLevelType w:val="hybridMultilevel"/>
    <w:tmpl w:val="5280533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D6CF5"/>
    <w:multiLevelType w:val="hybridMultilevel"/>
    <w:tmpl w:val="CEFAF69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04090019">
      <w:start w:val="1"/>
      <w:numFmt w:val="lowerLetter"/>
      <w:lvlText w:val="%4."/>
      <w:lvlJc w:val="left"/>
      <w:pPr>
        <w:ind w:left="234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37E29"/>
    <w:multiLevelType w:val="multilevel"/>
    <w:tmpl w:val="CC1263E4"/>
    <w:lvl w:ilvl="0">
      <w:start w:val="1"/>
      <w:numFmt w:val="decimal"/>
      <w:lvlText w:val="PART %1"/>
      <w:lvlJc w:val="left"/>
      <w:pPr>
        <w:tabs>
          <w:tab w:val="num" w:pos="1080"/>
        </w:tabs>
        <w:ind w:left="1080" w:hanging="1080"/>
      </w:pPr>
      <w:rPr>
        <w:rFonts w:ascii="Arial" w:hAnsi="Arial" w:hint="default"/>
        <w:b/>
        <w:i w:val="0"/>
        <w:sz w:val="22"/>
      </w:rPr>
    </w:lvl>
    <w:lvl w:ilvl="1">
      <w:start w:val="1"/>
      <w:numFmt w:val="none"/>
      <w:lvlText w:val="3.03"/>
      <w:lvlJc w:val="left"/>
      <w:pPr>
        <w:tabs>
          <w:tab w:val="num" w:pos="1080"/>
        </w:tabs>
        <w:ind w:left="1080" w:hanging="720"/>
      </w:pPr>
      <w:rPr>
        <w:rFonts w:hint="default"/>
      </w:rPr>
    </w:lvl>
    <w:lvl w:ilvl="2">
      <w:start w:val="1"/>
      <w:numFmt w:val="upperLetter"/>
      <w:lvlText w:val="%3."/>
      <w:lvlJc w:val="left"/>
      <w:pPr>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11907EAB"/>
    <w:multiLevelType w:val="hybridMultilevel"/>
    <w:tmpl w:val="A148D4E0"/>
    <w:lvl w:ilvl="0" w:tplc="38265B1A">
      <w:start w:val="1"/>
      <w:numFmt w:val="decimal"/>
      <w:lvlText w:val="%1."/>
      <w:lvlJc w:val="left"/>
      <w:pPr>
        <w:tabs>
          <w:tab w:val="num" w:pos="2376"/>
        </w:tabs>
        <w:ind w:left="2376" w:hanging="360"/>
      </w:pPr>
      <w:rPr>
        <w:rFonts w:hint="default"/>
      </w:rPr>
    </w:lvl>
    <w:lvl w:ilvl="1" w:tplc="04090019">
      <w:start w:val="1"/>
      <w:numFmt w:val="lowerLetter"/>
      <w:lvlText w:val="%2."/>
      <w:lvlJc w:val="left"/>
      <w:pPr>
        <w:tabs>
          <w:tab w:val="num" w:pos="3096"/>
        </w:tabs>
        <w:ind w:left="3096" w:hanging="360"/>
      </w:pPr>
    </w:lvl>
    <w:lvl w:ilvl="2" w:tplc="1A28D13C">
      <w:start w:val="1"/>
      <w:numFmt w:val="lowerRoman"/>
      <w:pStyle w:val="Level6"/>
      <w:lvlText w:val="%3."/>
      <w:lvlJc w:val="right"/>
      <w:pPr>
        <w:tabs>
          <w:tab w:val="num" w:pos="3816"/>
        </w:tabs>
        <w:ind w:left="3816" w:hanging="180"/>
      </w:pPr>
    </w:lvl>
    <w:lvl w:ilvl="3" w:tplc="0409000F">
      <w:start w:val="1"/>
      <w:numFmt w:val="decimal"/>
      <w:lvlText w:val="%4."/>
      <w:lvlJc w:val="left"/>
      <w:pPr>
        <w:tabs>
          <w:tab w:val="num" w:pos="4536"/>
        </w:tabs>
        <w:ind w:left="4536" w:hanging="360"/>
      </w:pPr>
    </w:lvl>
    <w:lvl w:ilvl="4" w:tplc="04090019">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5" w15:restartNumberingAfterBreak="0">
    <w:nsid w:val="1D0D3355"/>
    <w:multiLevelType w:val="hybridMultilevel"/>
    <w:tmpl w:val="89DE8636"/>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1F06FA"/>
    <w:multiLevelType w:val="multilevel"/>
    <w:tmpl w:val="8FF87FAC"/>
    <w:lvl w:ilvl="0">
      <w:start w:val="3"/>
      <w:numFmt w:val="decimal"/>
      <w:lvlText w:val="%1."/>
      <w:lvlJc w:val="left"/>
      <w:pPr>
        <w:ind w:left="1440" w:hanging="360"/>
      </w:pPr>
      <w:rPr>
        <w:rFonts w:hint="default"/>
      </w:rPr>
    </w:lvl>
    <w:lvl w:ilvl="1">
      <w:start w:val="1"/>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3D146ECC"/>
    <w:multiLevelType w:val="hybridMultilevel"/>
    <w:tmpl w:val="8E967B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66A3E"/>
    <w:multiLevelType w:val="multilevel"/>
    <w:tmpl w:val="0BCE36CA"/>
    <w:lvl w:ilvl="0">
      <w:start w:val="1"/>
      <w:numFmt w:val="decimal"/>
      <w:pStyle w:val="Leveltop"/>
      <w:lvlText w:val="PART %1"/>
      <w:lvlJc w:val="left"/>
      <w:pPr>
        <w:tabs>
          <w:tab w:val="num" w:pos="1080"/>
        </w:tabs>
        <w:ind w:left="1080" w:hanging="1080"/>
      </w:pPr>
      <w:rPr>
        <w:rFonts w:ascii="Arial" w:hAnsi="Arial" w:hint="default"/>
        <w:b/>
        <w:i w:val="0"/>
        <w:sz w:val="22"/>
      </w:rPr>
    </w:lvl>
    <w:lvl w:ilvl="1">
      <w:start w:val="1"/>
      <w:numFmt w:val="decimalZero"/>
      <w:pStyle w:val="Level1"/>
      <w:lvlText w:val="%1.%2"/>
      <w:lvlJc w:val="left"/>
      <w:pPr>
        <w:tabs>
          <w:tab w:val="num" w:pos="1080"/>
        </w:tabs>
        <w:ind w:left="1080" w:hanging="720"/>
      </w:pPr>
      <w:rPr>
        <w:rFonts w:hint="default"/>
        <w:b/>
        <w:bCs/>
      </w:rPr>
    </w:lvl>
    <w:lvl w:ilvl="2">
      <w:start w:val="1"/>
      <w:numFmt w:val="upperLetter"/>
      <w:pStyle w:val="Level2"/>
      <w:lvlText w:val="%3."/>
      <w:lvlJc w:val="left"/>
      <w:pPr>
        <w:tabs>
          <w:tab w:val="num" w:pos="1080"/>
        </w:tabs>
        <w:ind w:left="1080" w:hanging="360"/>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9" w15:restartNumberingAfterBreak="0">
    <w:nsid w:val="492003B6"/>
    <w:multiLevelType w:val="multilevel"/>
    <w:tmpl w:val="346ED3A2"/>
    <w:lvl w:ilvl="0">
      <w:start w:val="1"/>
      <w:numFmt w:val="decimal"/>
      <w:lvlText w:val="PART %1"/>
      <w:lvlJc w:val="left"/>
      <w:pPr>
        <w:tabs>
          <w:tab w:val="num" w:pos="1080"/>
        </w:tabs>
        <w:ind w:left="1080" w:hanging="1080"/>
      </w:pPr>
      <w:rPr>
        <w:rFonts w:ascii="Arial" w:hAnsi="Arial" w:hint="default"/>
        <w:b/>
        <w:i w:val="0"/>
        <w:sz w:val="22"/>
      </w:rPr>
    </w:lvl>
    <w:lvl w:ilvl="1">
      <w:start w:val="1"/>
      <w:numFmt w:val="none"/>
      <w:lvlText w:val="3.02"/>
      <w:lvlJc w:val="left"/>
      <w:pPr>
        <w:tabs>
          <w:tab w:val="num" w:pos="1080"/>
        </w:tabs>
        <w:ind w:left="1080" w:hanging="720"/>
      </w:pPr>
      <w:rPr>
        <w:rFonts w:hint="default"/>
      </w:rPr>
    </w:lvl>
    <w:lvl w:ilvl="2">
      <w:start w:val="1"/>
      <w:numFmt w:val="upperLetter"/>
      <w:lvlText w:val="%3."/>
      <w:lvlJc w:val="left"/>
      <w:pPr>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0" w15:restartNumberingAfterBreak="0">
    <w:nsid w:val="5D3E6FED"/>
    <w:multiLevelType w:val="multilevel"/>
    <w:tmpl w:val="57DE6410"/>
    <w:lvl w:ilvl="0">
      <w:start w:val="1"/>
      <w:numFmt w:val="decimal"/>
      <w:lvlText w:val="PART %1"/>
      <w:lvlJc w:val="left"/>
      <w:pPr>
        <w:tabs>
          <w:tab w:val="num" w:pos="1080"/>
        </w:tabs>
        <w:ind w:left="1080" w:hanging="1080"/>
      </w:pPr>
      <w:rPr>
        <w:rFonts w:ascii="Arial" w:hAnsi="Arial" w:hint="default"/>
        <w:b/>
        <w:i w:val="0"/>
        <w:sz w:val="22"/>
      </w:rPr>
    </w:lvl>
    <w:lvl w:ilvl="1">
      <w:start w:val="1"/>
      <w:numFmt w:val="none"/>
      <w:lvlText w:val="3.04"/>
      <w:lvlJc w:val="left"/>
      <w:pPr>
        <w:tabs>
          <w:tab w:val="num" w:pos="1080"/>
        </w:tabs>
        <w:ind w:left="1080" w:hanging="720"/>
      </w:pPr>
      <w:rPr>
        <w:rFonts w:hint="default"/>
      </w:rPr>
    </w:lvl>
    <w:lvl w:ilvl="2">
      <w:start w:val="1"/>
      <w:numFmt w:val="upperLetter"/>
      <w:lvlText w:val="%3."/>
      <w:lvlJc w:val="left"/>
      <w:pPr>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1" w15:restartNumberingAfterBreak="0">
    <w:nsid w:val="62103B33"/>
    <w:multiLevelType w:val="hybridMultilevel"/>
    <w:tmpl w:val="B4D839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AA39BD"/>
    <w:multiLevelType w:val="hybridMultilevel"/>
    <w:tmpl w:val="F2A2E9A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42B66"/>
    <w:multiLevelType w:val="multilevel"/>
    <w:tmpl w:val="BD143672"/>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2"/>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16cid:durableId="1327973609">
    <w:abstractNumId w:val="4"/>
  </w:num>
  <w:num w:numId="2" w16cid:durableId="1794060567">
    <w:abstractNumId w:val="13"/>
  </w:num>
  <w:num w:numId="3" w16cid:durableId="1652052374">
    <w:abstractNumId w:val="12"/>
  </w:num>
  <w:num w:numId="4" w16cid:durableId="998536760">
    <w:abstractNumId w:val="7"/>
  </w:num>
  <w:num w:numId="5" w16cid:durableId="593435258">
    <w:abstractNumId w:val="11"/>
  </w:num>
  <w:num w:numId="6" w16cid:durableId="1233589910">
    <w:abstractNumId w:val="1"/>
  </w:num>
  <w:num w:numId="7" w16cid:durableId="1108507920">
    <w:abstractNumId w:val="6"/>
  </w:num>
  <w:num w:numId="8" w16cid:durableId="895705774">
    <w:abstractNumId w:val="2"/>
  </w:num>
  <w:num w:numId="9" w16cid:durableId="181281061">
    <w:abstractNumId w:val="5"/>
  </w:num>
  <w:num w:numId="10" w16cid:durableId="672530956">
    <w:abstractNumId w:val="8"/>
  </w:num>
  <w:num w:numId="11" w16cid:durableId="17898923">
    <w:abstractNumId w:val="9"/>
  </w:num>
  <w:num w:numId="12" w16cid:durableId="366375239">
    <w:abstractNumId w:val="0"/>
  </w:num>
  <w:num w:numId="13" w16cid:durableId="221600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283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388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136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612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51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7056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412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131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738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8560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943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364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623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6962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7104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077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600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00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3881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0367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7548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961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714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0713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5887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4316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3116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8194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4248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6271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4717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9899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2450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1347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2044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2277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846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442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2518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8668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7989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2585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63587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1563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4620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77696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4190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484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7356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9331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4298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2203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683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4631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5811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4786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5472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5563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245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38876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73249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88703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54703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51520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9074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0516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22331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4515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95599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69702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23939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5166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73304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1578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3744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84097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4689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17180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51436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61201081">
    <w:abstractNumId w:val="3"/>
  </w:num>
  <w:num w:numId="94" w16cid:durableId="747534799">
    <w:abstractNumId w:val="10"/>
  </w:num>
  <w:num w:numId="95" w16cid:durableId="838810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DC"/>
    <w:rsid w:val="00000848"/>
    <w:rsid w:val="0000326F"/>
    <w:rsid w:val="00003498"/>
    <w:rsid w:val="000073CD"/>
    <w:rsid w:val="0001063D"/>
    <w:rsid w:val="00011BE3"/>
    <w:rsid w:val="00011D55"/>
    <w:rsid w:val="0001326E"/>
    <w:rsid w:val="00013DD7"/>
    <w:rsid w:val="00015414"/>
    <w:rsid w:val="00015820"/>
    <w:rsid w:val="00016942"/>
    <w:rsid w:val="00017D6D"/>
    <w:rsid w:val="0002367E"/>
    <w:rsid w:val="00026E37"/>
    <w:rsid w:val="00027F07"/>
    <w:rsid w:val="00032A95"/>
    <w:rsid w:val="00032D57"/>
    <w:rsid w:val="000345AA"/>
    <w:rsid w:val="00035929"/>
    <w:rsid w:val="0004666C"/>
    <w:rsid w:val="000470AF"/>
    <w:rsid w:val="0005014C"/>
    <w:rsid w:val="00051CB7"/>
    <w:rsid w:val="00053AAC"/>
    <w:rsid w:val="00053B1A"/>
    <w:rsid w:val="00054695"/>
    <w:rsid w:val="00055ACB"/>
    <w:rsid w:val="00057709"/>
    <w:rsid w:val="000577D5"/>
    <w:rsid w:val="00057826"/>
    <w:rsid w:val="000635D5"/>
    <w:rsid w:val="000657C4"/>
    <w:rsid w:val="00065A96"/>
    <w:rsid w:val="000718A8"/>
    <w:rsid w:val="000765AA"/>
    <w:rsid w:val="000811CD"/>
    <w:rsid w:val="00084DD9"/>
    <w:rsid w:val="00085675"/>
    <w:rsid w:val="00086E45"/>
    <w:rsid w:val="000939A8"/>
    <w:rsid w:val="000A188D"/>
    <w:rsid w:val="000A1A97"/>
    <w:rsid w:val="000A2296"/>
    <w:rsid w:val="000A3112"/>
    <w:rsid w:val="000A5244"/>
    <w:rsid w:val="000B0941"/>
    <w:rsid w:val="000B3068"/>
    <w:rsid w:val="000B3A0A"/>
    <w:rsid w:val="000B3B9B"/>
    <w:rsid w:val="000B49B0"/>
    <w:rsid w:val="000B5BB6"/>
    <w:rsid w:val="000B78F8"/>
    <w:rsid w:val="000C0814"/>
    <w:rsid w:val="000C2D38"/>
    <w:rsid w:val="000C46A9"/>
    <w:rsid w:val="000C4B7C"/>
    <w:rsid w:val="000C4FC5"/>
    <w:rsid w:val="000C535F"/>
    <w:rsid w:val="000C5E09"/>
    <w:rsid w:val="000C62B8"/>
    <w:rsid w:val="000C64D6"/>
    <w:rsid w:val="000C7712"/>
    <w:rsid w:val="000D1A18"/>
    <w:rsid w:val="000D3B7C"/>
    <w:rsid w:val="000D5AFF"/>
    <w:rsid w:val="000D5D2B"/>
    <w:rsid w:val="000D6733"/>
    <w:rsid w:val="000D7D4E"/>
    <w:rsid w:val="000E1699"/>
    <w:rsid w:val="000E2323"/>
    <w:rsid w:val="000E64C9"/>
    <w:rsid w:val="000E728C"/>
    <w:rsid w:val="000F1E54"/>
    <w:rsid w:val="000F24AB"/>
    <w:rsid w:val="000F432D"/>
    <w:rsid w:val="000F6441"/>
    <w:rsid w:val="000F6814"/>
    <w:rsid w:val="000F6A47"/>
    <w:rsid w:val="000F7EE0"/>
    <w:rsid w:val="000F7F3C"/>
    <w:rsid w:val="00101368"/>
    <w:rsid w:val="00101B05"/>
    <w:rsid w:val="00111C88"/>
    <w:rsid w:val="00111EAC"/>
    <w:rsid w:val="00113CE4"/>
    <w:rsid w:val="00115909"/>
    <w:rsid w:val="00122B5F"/>
    <w:rsid w:val="001237B9"/>
    <w:rsid w:val="001268D5"/>
    <w:rsid w:val="00127B59"/>
    <w:rsid w:val="001307E2"/>
    <w:rsid w:val="001327D7"/>
    <w:rsid w:val="00136B6F"/>
    <w:rsid w:val="00140CEE"/>
    <w:rsid w:val="00144CE6"/>
    <w:rsid w:val="00144D95"/>
    <w:rsid w:val="00145562"/>
    <w:rsid w:val="00145633"/>
    <w:rsid w:val="0015201B"/>
    <w:rsid w:val="00153F0B"/>
    <w:rsid w:val="00156EFC"/>
    <w:rsid w:val="00157577"/>
    <w:rsid w:val="00157A5E"/>
    <w:rsid w:val="00157B3E"/>
    <w:rsid w:val="00160225"/>
    <w:rsid w:val="0016039F"/>
    <w:rsid w:val="00163962"/>
    <w:rsid w:val="00165F16"/>
    <w:rsid w:val="0016639C"/>
    <w:rsid w:val="0016743A"/>
    <w:rsid w:val="001817AB"/>
    <w:rsid w:val="00181CF0"/>
    <w:rsid w:val="001826F2"/>
    <w:rsid w:val="00183411"/>
    <w:rsid w:val="001851E3"/>
    <w:rsid w:val="00190731"/>
    <w:rsid w:val="001932D8"/>
    <w:rsid w:val="001937A4"/>
    <w:rsid w:val="001A06D7"/>
    <w:rsid w:val="001A17F7"/>
    <w:rsid w:val="001A2CF2"/>
    <w:rsid w:val="001A3948"/>
    <w:rsid w:val="001A65C6"/>
    <w:rsid w:val="001B1266"/>
    <w:rsid w:val="001B1731"/>
    <w:rsid w:val="001B2840"/>
    <w:rsid w:val="001B3426"/>
    <w:rsid w:val="001B716F"/>
    <w:rsid w:val="001B7797"/>
    <w:rsid w:val="001C1731"/>
    <w:rsid w:val="001C37D1"/>
    <w:rsid w:val="001C5702"/>
    <w:rsid w:val="001C7910"/>
    <w:rsid w:val="001D125E"/>
    <w:rsid w:val="001D63B9"/>
    <w:rsid w:val="001D6D4E"/>
    <w:rsid w:val="001E0E47"/>
    <w:rsid w:val="001E114F"/>
    <w:rsid w:val="001E3949"/>
    <w:rsid w:val="001E440E"/>
    <w:rsid w:val="001E54AE"/>
    <w:rsid w:val="001E54CE"/>
    <w:rsid w:val="001F2419"/>
    <w:rsid w:val="001F3032"/>
    <w:rsid w:val="001F30F1"/>
    <w:rsid w:val="001F79BA"/>
    <w:rsid w:val="001F7FFE"/>
    <w:rsid w:val="00202E1F"/>
    <w:rsid w:val="00203333"/>
    <w:rsid w:val="00203799"/>
    <w:rsid w:val="0020762F"/>
    <w:rsid w:val="0021034D"/>
    <w:rsid w:val="002105A3"/>
    <w:rsid w:val="00214A16"/>
    <w:rsid w:val="00215D06"/>
    <w:rsid w:val="00216E10"/>
    <w:rsid w:val="00220A40"/>
    <w:rsid w:val="00221C8E"/>
    <w:rsid w:val="00222FC9"/>
    <w:rsid w:val="00226B20"/>
    <w:rsid w:val="00230233"/>
    <w:rsid w:val="00230C1F"/>
    <w:rsid w:val="00230CFC"/>
    <w:rsid w:val="0023234B"/>
    <w:rsid w:val="00233709"/>
    <w:rsid w:val="00235EB6"/>
    <w:rsid w:val="002372F6"/>
    <w:rsid w:val="002457EB"/>
    <w:rsid w:val="00246E9B"/>
    <w:rsid w:val="002547A8"/>
    <w:rsid w:val="00254925"/>
    <w:rsid w:val="002560E8"/>
    <w:rsid w:val="0025689D"/>
    <w:rsid w:val="002619C1"/>
    <w:rsid w:val="00262792"/>
    <w:rsid w:val="002627EE"/>
    <w:rsid w:val="00262835"/>
    <w:rsid w:val="00267FFE"/>
    <w:rsid w:val="002728F9"/>
    <w:rsid w:val="002751A5"/>
    <w:rsid w:val="00277B8B"/>
    <w:rsid w:val="00281443"/>
    <w:rsid w:val="00281DA5"/>
    <w:rsid w:val="00283FC6"/>
    <w:rsid w:val="0028549F"/>
    <w:rsid w:val="00285843"/>
    <w:rsid w:val="00285B07"/>
    <w:rsid w:val="002871F1"/>
    <w:rsid w:val="00293061"/>
    <w:rsid w:val="00294AC7"/>
    <w:rsid w:val="00294D11"/>
    <w:rsid w:val="002A17C1"/>
    <w:rsid w:val="002A3DD7"/>
    <w:rsid w:val="002A560A"/>
    <w:rsid w:val="002B2570"/>
    <w:rsid w:val="002B34C3"/>
    <w:rsid w:val="002B4B94"/>
    <w:rsid w:val="002B7B99"/>
    <w:rsid w:val="002C0D4B"/>
    <w:rsid w:val="002C0F5C"/>
    <w:rsid w:val="002C689F"/>
    <w:rsid w:val="002C6984"/>
    <w:rsid w:val="002C7E8D"/>
    <w:rsid w:val="002C7F43"/>
    <w:rsid w:val="002D1A8D"/>
    <w:rsid w:val="002D324F"/>
    <w:rsid w:val="002D3653"/>
    <w:rsid w:val="002D3A5C"/>
    <w:rsid w:val="002D4E5D"/>
    <w:rsid w:val="002D6DF1"/>
    <w:rsid w:val="002E3E4B"/>
    <w:rsid w:val="002E49FB"/>
    <w:rsid w:val="002E59ED"/>
    <w:rsid w:val="002F1C59"/>
    <w:rsid w:val="002F3181"/>
    <w:rsid w:val="002F402F"/>
    <w:rsid w:val="002F4DCF"/>
    <w:rsid w:val="002F4E08"/>
    <w:rsid w:val="002F6942"/>
    <w:rsid w:val="00300CD2"/>
    <w:rsid w:val="0030105A"/>
    <w:rsid w:val="00303108"/>
    <w:rsid w:val="00303496"/>
    <w:rsid w:val="00304178"/>
    <w:rsid w:val="00307089"/>
    <w:rsid w:val="00310041"/>
    <w:rsid w:val="00313D67"/>
    <w:rsid w:val="0031451F"/>
    <w:rsid w:val="00323F62"/>
    <w:rsid w:val="00324147"/>
    <w:rsid w:val="0032642B"/>
    <w:rsid w:val="00326A3B"/>
    <w:rsid w:val="0032747E"/>
    <w:rsid w:val="00327B21"/>
    <w:rsid w:val="00330EC5"/>
    <w:rsid w:val="00332D30"/>
    <w:rsid w:val="00337719"/>
    <w:rsid w:val="00343E4E"/>
    <w:rsid w:val="00343F05"/>
    <w:rsid w:val="003443E9"/>
    <w:rsid w:val="00346A3C"/>
    <w:rsid w:val="00346D22"/>
    <w:rsid w:val="00350806"/>
    <w:rsid w:val="00353D12"/>
    <w:rsid w:val="00354F86"/>
    <w:rsid w:val="0035576C"/>
    <w:rsid w:val="00355F6B"/>
    <w:rsid w:val="00356DD1"/>
    <w:rsid w:val="0036142B"/>
    <w:rsid w:val="00362725"/>
    <w:rsid w:val="003628A6"/>
    <w:rsid w:val="00364406"/>
    <w:rsid w:val="00365677"/>
    <w:rsid w:val="00370F6B"/>
    <w:rsid w:val="0037118C"/>
    <w:rsid w:val="00372888"/>
    <w:rsid w:val="003748DD"/>
    <w:rsid w:val="003778B9"/>
    <w:rsid w:val="00377E9F"/>
    <w:rsid w:val="00380ED2"/>
    <w:rsid w:val="00381513"/>
    <w:rsid w:val="003861B1"/>
    <w:rsid w:val="00386EDB"/>
    <w:rsid w:val="00387F86"/>
    <w:rsid w:val="00390A51"/>
    <w:rsid w:val="003945F4"/>
    <w:rsid w:val="00395F41"/>
    <w:rsid w:val="0039699F"/>
    <w:rsid w:val="003A0147"/>
    <w:rsid w:val="003A0BA3"/>
    <w:rsid w:val="003A48D0"/>
    <w:rsid w:val="003A7A55"/>
    <w:rsid w:val="003B6E2C"/>
    <w:rsid w:val="003C2926"/>
    <w:rsid w:val="003C3398"/>
    <w:rsid w:val="003C633D"/>
    <w:rsid w:val="003E191F"/>
    <w:rsid w:val="003E5C96"/>
    <w:rsid w:val="003E63F8"/>
    <w:rsid w:val="003E6C95"/>
    <w:rsid w:val="003E6D82"/>
    <w:rsid w:val="003F20AF"/>
    <w:rsid w:val="003F30AA"/>
    <w:rsid w:val="003F3FD7"/>
    <w:rsid w:val="003F4F60"/>
    <w:rsid w:val="003F6847"/>
    <w:rsid w:val="003F77CF"/>
    <w:rsid w:val="003F7C54"/>
    <w:rsid w:val="00403887"/>
    <w:rsid w:val="00406E46"/>
    <w:rsid w:val="0041154D"/>
    <w:rsid w:val="00411D08"/>
    <w:rsid w:val="00413538"/>
    <w:rsid w:val="00414597"/>
    <w:rsid w:val="00415C5B"/>
    <w:rsid w:val="00416E00"/>
    <w:rsid w:val="00417B0B"/>
    <w:rsid w:val="0042019B"/>
    <w:rsid w:val="00420205"/>
    <w:rsid w:val="00421207"/>
    <w:rsid w:val="004233D3"/>
    <w:rsid w:val="00424A5F"/>
    <w:rsid w:val="0042524F"/>
    <w:rsid w:val="00426C2B"/>
    <w:rsid w:val="00426D7A"/>
    <w:rsid w:val="00430505"/>
    <w:rsid w:val="004307E4"/>
    <w:rsid w:val="004315F4"/>
    <w:rsid w:val="00431C29"/>
    <w:rsid w:val="00431F7B"/>
    <w:rsid w:val="00433428"/>
    <w:rsid w:val="004372AD"/>
    <w:rsid w:val="00441516"/>
    <w:rsid w:val="00442755"/>
    <w:rsid w:val="00445B00"/>
    <w:rsid w:val="00445C8E"/>
    <w:rsid w:val="00446F6B"/>
    <w:rsid w:val="0045041C"/>
    <w:rsid w:val="00451B80"/>
    <w:rsid w:val="004527C2"/>
    <w:rsid w:val="00456C73"/>
    <w:rsid w:val="0046175B"/>
    <w:rsid w:val="00463B9B"/>
    <w:rsid w:val="00465187"/>
    <w:rsid w:val="00466C21"/>
    <w:rsid w:val="00471D0E"/>
    <w:rsid w:val="00471E3F"/>
    <w:rsid w:val="00472D8B"/>
    <w:rsid w:val="0047413E"/>
    <w:rsid w:val="00476A0C"/>
    <w:rsid w:val="00476C70"/>
    <w:rsid w:val="0047748C"/>
    <w:rsid w:val="004818AF"/>
    <w:rsid w:val="00482097"/>
    <w:rsid w:val="00484A9A"/>
    <w:rsid w:val="00485C0A"/>
    <w:rsid w:val="0048680F"/>
    <w:rsid w:val="00486C7C"/>
    <w:rsid w:val="00487831"/>
    <w:rsid w:val="00490B77"/>
    <w:rsid w:val="0049212F"/>
    <w:rsid w:val="00493B6F"/>
    <w:rsid w:val="0049769C"/>
    <w:rsid w:val="004A269C"/>
    <w:rsid w:val="004A2EF8"/>
    <w:rsid w:val="004A32C8"/>
    <w:rsid w:val="004A5309"/>
    <w:rsid w:val="004A6152"/>
    <w:rsid w:val="004A7404"/>
    <w:rsid w:val="004A7734"/>
    <w:rsid w:val="004B00D4"/>
    <w:rsid w:val="004B1E32"/>
    <w:rsid w:val="004B314E"/>
    <w:rsid w:val="004B4FE5"/>
    <w:rsid w:val="004B635D"/>
    <w:rsid w:val="004B790D"/>
    <w:rsid w:val="004C2CD1"/>
    <w:rsid w:val="004C7B98"/>
    <w:rsid w:val="004C7FD7"/>
    <w:rsid w:val="004D1B10"/>
    <w:rsid w:val="004D3EBF"/>
    <w:rsid w:val="004E09D2"/>
    <w:rsid w:val="004E136B"/>
    <w:rsid w:val="004E2ECD"/>
    <w:rsid w:val="004E34AD"/>
    <w:rsid w:val="004E3636"/>
    <w:rsid w:val="004E42EC"/>
    <w:rsid w:val="004E464E"/>
    <w:rsid w:val="004E490A"/>
    <w:rsid w:val="004E5AAB"/>
    <w:rsid w:val="004E6200"/>
    <w:rsid w:val="004E7007"/>
    <w:rsid w:val="004F4965"/>
    <w:rsid w:val="004F53F5"/>
    <w:rsid w:val="004F5ABE"/>
    <w:rsid w:val="004F627E"/>
    <w:rsid w:val="00502029"/>
    <w:rsid w:val="00502924"/>
    <w:rsid w:val="005030A8"/>
    <w:rsid w:val="00503359"/>
    <w:rsid w:val="00503959"/>
    <w:rsid w:val="005039BA"/>
    <w:rsid w:val="00506B63"/>
    <w:rsid w:val="00506C59"/>
    <w:rsid w:val="00507192"/>
    <w:rsid w:val="00507270"/>
    <w:rsid w:val="005077C2"/>
    <w:rsid w:val="00511232"/>
    <w:rsid w:val="00511E0B"/>
    <w:rsid w:val="00512601"/>
    <w:rsid w:val="005137D6"/>
    <w:rsid w:val="00513A8A"/>
    <w:rsid w:val="00514E62"/>
    <w:rsid w:val="0051574C"/>
    <w:rsid w:val="00515B2E"/>
    <w:rsid w:val="005178FD"/>
    <w:rsid w:val="00517D6B"/>
    <w:rsid w:val="005200C0"/>
    <w:rsid w:val="00527094"/>
    <w:rsid w:val="005324F4"/>
    <w:rsid w:val="00537C45"/>
    <w:rsid w:val="00540313"/>
    <w:rsid w:val="005445D8"/>
    <w:rsid w:val="0054480F"/>
    <w:rsid w:val="00544BBA"/>
    <w:rsid w:val="00544C37"/>
    <w:rsid w:val="00545BDA"/>
    <w:rsid w:val="00546753"/>
    <w:rsid w:val="0054717D"/>
    <w:rsid w:val="00547D20"/>
    <w:rsid w:val="00552E22"/>
    <w:rsid w:val="00552E4D"/>
    <w:rsid w:val="00554EAA"/>
    <w:rsid w:val="00555B4E"/>
    <w:rsid w:val="00555C34"/>
    <w:rsid w:val="005627DB"/>
    <w:rsid w:val="005629E9"/>
    <w:rsid w:val="00563153"/>
    <w:rsid w:val="0056457C"/>
    <w:rsid w:val="00566A64"/>
    <w:rsid w:val="005672D2"/>
    <w:rsid w:val="005678A5"/>
    <w:rsid w:val="00572606"/>
    <w:rsid w:val="00572B07"/>
    <w:rsid w:val="005857BC"/>
    <w:rsid w:val="005860C6"/>
    <w:rsid w:val="00587499"/>
    <w:rsid w:val="00587FE5"/>
    <w:rsid w:val="005916C0"/>
    <w:rsid w:val="0059227E"/>
    <w:rsid w:val="00595BC5"/>
    <w:rsid w:val="0059731E"/>
    <w:rsid w:val="005A2A56"/>
    <w:rsid w:val="005A2A7A"/>
    <w:rsid w:val="005A4543"/>
    <w:rsid w:val="005A4796"/>
    <w:rsid w:val="005A57BC"/>
    <w:rsid w:val="005A5EFA"/>
    <w:rsid w:val="005A7475"/>
    <w:rsid w:val="005B1FE0"/>
    <w:rsid w:val="005B271E"/>
    <w:rsid w:val="005B3EC5"/>
    <w:rsid w:val="005B5789"/>
    <w:rsid w:val="005B5CA0"/>
    <w:rsid w:val="005B5EB2"/>
    <w:rsid w:val="005B63B1"/>
    <w:rsid w:val="005C1A35"/>
    <w:rsid w:val="005C1B92"/>
    <w:rsid w:val="005C3FF6"/>
    <w:rsid w:val="005D0A71"/>
    <w:rsid w:val="005D1EAC"/>
    <w:rsid w:val="005D28C7"/>
    <w:rsid w:val="005D4DC1"/>
    <w:rsid w:val="005D748A"/>
    <w:rsid w:val="005D7F57"/>
    <w:rsid w:val="005E287D"/>
    <w:rsid w:val="005E3193"/>
    <w:rsid w:val="005E5AFA"/>
    <w:rsid w:val="005E6478"/>
    <w:rsid w:val="005E7365"/>
    <w:rsid w:val="005F02E6"/>
    <w:rsid w:val="005F10B9"/>
    <w:rsid w:val="005F4CEF"/>
    <w:rsid w:val="00603E25"/>
    <w:rsid w:val="00607BE2"/>
    <w:rsid w:val="00611F2F"/>
    <w:rsid w:val="0061208D"/>
    <w:rsid w:val="00612231"/>
    <w:rsid w:val="00612951"/>
    <w:rsid w:val="006146C4"/>
    <w:rsid w:val="00614A21"/>
    <w:rsid w:val="00615079"/>
    <w:rsid w:val="00615E28"/>
    <w:rsid w:val="00620A44"/>
    <w:rsid w:val="00622910"/>
    <w:rsid w:val="00622EB7"/>
    <w:rsid w:val="0062794F"/>
    <w:rsid w:val="00630B87"/>
    <w:rsid w:val="0063272B"/>
    <w:rsid w:val="00633254"/>
    <w:rsid w:val="0063352A"/>
    <w:rsid w:val="00634F2C"/>
    <w:rsid w:val="00641849"/>
    <w:rsid w:val="00641853"/>
    <w:rsid w:val="0064187A"/>
    <w:rsid w:val="00641F0A"/>
    <w:rsid w:val="00642895"/>
    <w:rsid w:val="006448DB"/>
    <w:rsid w:val="006448F3"/>
    <w:rsid w:val="006450CB"/>
    <w:rsid w:val="0065103D"/>
    <w:rsid w:val="00651C0F"/>
    <w:rsid w:val="0065240B"/>
    <w:rsid w:val="00654A1D"/>
    <w:rsid w:val="00656720"/>
    <w:rsid w:val="00657492"/>
    <w:rsid w:val="00661378"/>
    <w:rsid w:val="0066290A"/>
    <w:rsid w:val="0066380B"/>
    <w:rsid w:val="00666A06"/>
    <w:rsid w:val="00666D41"/>
    <w:rsid w:val="00666EE4"/>
    <w:rsid w:val="0067145F"/>
    <w:rsid w:val="00672585"/>
    <w:rsid w:val="0067667F"/>
    <w:rsid w:val="00677D5A"/>
    <w:rsid w:val="006806C8"/>
    <w:rsid w:val="006849E7"/>
    <w:rsid w:val="00686507"/>
    <w:rsid w:val="006868FA"/>
    <w:rsid w:val="00687088"/>
    <w:rsid w:val="006910D2"/>
    <w:rsid w:val="00691CCB"/>
    <w:rsid w:val="00693AC4"/>
    <w:rsid w:val="0069405F"/>
    <w:rsid w:val="0069660C"/>
    <w:rsid w:val="00696824"/>
    <w:rsid w:val="00697205"/>
    <w:rsid w:val="006975DB"/>
    <w:rsid w:val="006A05E3"/>
    <w:rsid w:val="006A4D62"/>
    <w:rsid w:val="006A6FB1"/>
    <w:rsid w:val="006B11FF"/>
    <w:rsid w:val="006B17AA"/>
    <w:rsid w:val="006B4F8B"/>
    <w:rsid w:val="006B6273"/>
    <w:rsid w:val="006B6C46"/>
    <w:rsid w:val="006C01A3"/>
    <w:rsid w:val="006C46F5"/>
    <w:rsid w:val="006C5246"/>
    <w:rsid w:val="006D0432"/>
    <w:rsid w:val="006D1057"/>
    <w:rsid w:val="006D16F9"/>
    <w:rsid w:val="006D17F9"/>
    <w:rsid w:val="006D4644"/>
    <w:rsid w:val="006D4B56"/>
    <w:rsid w:val="006D55E3"/>
    <w:rsid w:val="006E2560"/>
    <w:rsid w:val="006E3582"/>
    <w:rsid w:val="006E390A"/>
    <w:rsid w:val="006E3DBE"/>
    <w:rsid w:val="006E4D4A"/>
    <w:rsid w:val="006E6356"/>
    <w:rsid w:val="006F0199"/>
    <w:rsid w:val="006F0795"/>
    <w:rsid w:val="006F1B31"/>
    <w:rsid w:val="006F4098"/>
    <w:rsid w:val="006F690E"/>
    <w:rsid w:val="006F6D64"/>
    <w:rsid w:val="0070153E"/>
    <w:rsid w:val="00702A3D"/>
    <w:rsid w:val="00702C42"/>
    <w:rsid w:val="00703B9C"/>
    <w:rsid w:val="00705004"/>
    <w:rsid w:val="007074FB"/>
    <w:rsid w:val="007111F7"/>
    <w:rsid w:val="00714D70"/>
    <w:rsid w:val="007167B3"/>
    <w:rsid w:val="00721D6E"/>
    <w:rsid w:val="0072276E"/>
    <w:rsid w:val="00724BFC"/>
    <w:rsid w:val="0073008A"/>
    <w:rsid w:val="00734CFF"/>
    <w:rsid w:val="00735F9F"/>
    <w:rsid w:val="007361E8"/>
    <w:rsid w:val="0074058E"/>
    <w:rsid w:val="00746672"/>
    <w:rsid w:val="0074717E"/>
    <w:rsid w:val="007471AF"/>
    <w:rsid w:val="0075599A"/>
    <w:rsid w:val="00755D6D"/>
    <w:rsid w:val="00755D92"/>
    <w:rsid w:val="007611DD"/>
    <w:rsid w:val="0076252C"/>
    <w:rsid w:val="00764919"/>
    <w:rsid w:val="007655B9"/>
    <w:rsid w:val="007666FC"/>
    <w:rsid w:val="00771089"/>
    <w:rsid w:val="0077127E"/>
    <w:rsid w:val="007733A7"/>
    <w:rsid w:val="00774381"/>
    <w:rsid w:val="0078232B"/>
    <w:rsid w:val="00783F4C"/>
    <w:rsid w:val="00785443"/>
    <w:rsid w:val="0078734A"/>
    <w:rsid w:val="007906FF"/>
    <w:rsid w:val="00791371"/>
    <w:rsid w:val="007944CC"/>
    <w:rsid w:val="00794559"/>
    <w:rsid w:val="00794C28"/>
    <w:rsid w:val="0079608E"/>
    <w:rsid w:val="00796887"/>
    <w:rsid w:val="00796A51"/>
    <w:rsid w:val="00797D48"/>
    <w:rsid w:val="007A2041"/>
    <w:rsid w:val="007A32C1"/>
    <w:rsid w:val="007A4AE1"/>
    <w:rsid w:val="007B05D4"/>
    <w:rsid w:val="007B0D76"/>
    <w:rsid w:val="007B2F71"/>
    <w:rsid w:val="007B32D4"/>
    <w:rsid w:val="007B4FB1"/>
    <w:rsid w:val="007B58BB"/>
    <w:rsid w:val="007C0702"/>
    <w:rsid w:val="007C57D6"/>
    <w:rsid w:val="007D35D3"/>
    <w:rsid w:val="007D6221"/>
    <w:rsid w:val="007D6901"/>
    <w:rsid w:val="007D7C7F"/>
    <w:rsid w:val="007E3415"/>
    <w:rsid w:val="007E3722"/>
    <w:rsid w:val="007E38F6"/>
    <w:rsid w:val="007E457A"/>
    <w:rsid w:val="007E4654"/>
    <w:rsid w:val="007E4862"/>
    <w:rsid w:val="007E5F6D"/>
    <w:rsid w:val="007E7079"/>
    <w:rsid w:val="007E7B68"/>
    <w:rsid w:val="007F0FC7"/>
    <w:rsid w:val="007F1EC9"/>
    <w:rsid w:val="007F2B7D"/>
    <w:rsid w:val="007F316F"/>
    <w:rsid w:val="007F5D41"/>
    <w:rsid w:val="007F6E5B"/>
    <w:rsid w:val="007F7846"/>
    <w:rsid w:val="008002BE"/>
    <w:rsid w:val="00800D6F"/>
    <w:rsid w:val="00801BC3"/>
    <w:rsid w:val="008037FE"/>
    <w:rsid w:val="008040D4"/>
    <w:rsid w:val="00807DBD"/>
    <w:rsid w:val="008100A2"/>
    <w:rsid w:val="00810300"/>
    <w:rsid w:val="00814CBB"/>
    <w:rsid w:val="008153D0"/>
    <w:rsid w:val="00816DD7"/>
    <w:rsid w:val="00817920"/>
    <w:rsid w:val="00821613"/>
    <w:rsid w:val="00821C9A"/>
    <w:rsid w:val="00822723"/>
    <w:rsid w:val="00822FD7"/>
    <w:rsid w:val="00823A3D"/>
    <w:rsid w:val="0082659B"/>
    <w:rsid w:val="008267BE"/>
    <w:rsid w:val="00826B17"/>
    <w:rsid w:val="00827D91"/>
    <w:rsid w:val="00830D60"/>
    <w:rsid w:val="00832977"/>
    <w:rsid w:val="008339CC"/>
    <w:rsid w:val="00834B6B"/>
    <w:rsid w:val="00840456"/>
    <w:rsid w:val="0084143D"/>
    <w:rsid w:val="00841724"/>
    <w:rsid w:val="008456A6"/>
    <w:rsid w:val="00845CDA"/>
    <w:rsid w:val="0085310F"/>
    <w:rsid w:val="00853D28"/>
    <w:rsid w:val="00855C74"/>
    <w:rsid w:val="008568D3"/>
    <w:rsid w:val="008579DF"/>
    <w:rsid w:val="00862DE4"/>
    <w:rsid w:val="00863931"/>
    <w:rsid w:val="00867723"/>
    <w:rsid w:val="00870AEF"/>
    <w:rsid w:val="00876BDE"/>
    <w:rsid w:val="00876C8F"/>
    <w:rsid w:val="00880600"/>
    <w:rsid w:val="008830FD"/>
    <w:rsid w:val="00885D22"/>
    <w:rsid w:val="00885FF6"/>
    <w:rsid w:val="0088738F"/>
    <w:rsid w:val="00890A03"/>
    <w:rsid w:val="0089347D"/>
    <w:rsid w:val="008A347F"/>
    <w:rsid w:val="008A4AC4"/>
    <w:rsid w:val="008A5355"/>
    <w:rsid w:val="008B00A8"/>
    <w:rsid w:val="008B41EE"/>
    <w:rsid w:val="008B5F36"/>
    <w:rsid w:val="008B6327"/>
    <w:rsid w:val="008B7E3E"/>
    <w:rsid w:val="008C559B"/>
    <w:rsid w:val="008C6938"/>
    <w:rsid w:val="008C711E"/>
    <w:rsid w:val="008C793F"/>
    <w:rsid w:val="008C7CD3"/>
    <w:rsid w:val="008D2836"/>
    <w:rsid w:val="008D7751"/>
    <w:rsid w:val="008E1BDE"/>
    <w:rsid w:val="008E2116"/>
    <w:rsid w:val="008E2FCC"/>
    <w:rsid w:val="008E79B7"/>
    <w:rsid w:val="008E7D81"/>
    <w:rsid w:val="008E7EAF"/>
    <w:rsid w:val="008F0CA0"/>
    <w:rsid w:val="008F12E3"/>
    <w:rsid w:val="008F14CA"/>
    <w:rsid w:val="008F1E40"/>
    <w:rsid w:val="008F2192"/>
    <w:rsid w:val="008F312A"/>
    <w:rsid w:val="008F3848"/>
    <w:rsid w:val="008F7FCE"/>
    <w:rsid w:val="00900147"/>
    <w:rsid w:val="00902B9F"/>
    <w:rsid w:val="00902CDB"/>
    <w:rsid w:val="00902D98"/>
    <w:rsid w:val="00903C94"/>
    <w:rsid w:val="00903FD1"/>
    <w:rsid w:val="00910611"/>
    <w:rsid w:val="00910895"/>
    <w:rsid w:val="00911965"/>
    <w:rsid w:val="0091245E"/>
    <w:rsid w:val="00912AC6"/>
    <w:rsid w:val="00913D87"/>
    <w:rsid w:val="009149DA"/>
    <w:rsid w:val="00920778"/>
    <w:rsid w:val="00922C4B"/>
    <w:rsid w:val="009237FD"/>
    <w:rsid w:val="00923A12"/>
    <w:rsid w:val="00923D23"/>
    <w:rsid w:val="00926092"/>
    <w:rsid w:val="009275AF"/>
    <w:rsid w:val="00927D91"/>
    <w:rsid w:val="0093459E"/>
    <w:rsid w:val="00934BF5"/>
    <w:rsid w:val="009366EC"/>
    <w:rsid w:val="009404A4"/>
    <w:rsid w:val="00941688"/>
    <w:rsid w:val="00943E16"/>
    <w:rsid w:val="00950B07"/>
    <w:rsid w:val="00953C7C"/>
    <w:rsid w:val="00955A33"/>
    <w:rsid w:val="009615E4"/>
    <w:rsid w:val="00964321"/>
    <w:rsid w:val="0097014E"/>
    <w:rsid w:val="00970F2C"/>
    <w:rsid w:val="0097215D"/>
    <w:rsid w:val="0097219B"/>
    <w:rsid w:val="00974918"/>
    <w:rsid w:val="00975817"/>
    <w:rsid w:val="00975DF1"/>
    <w:rsid w:val="009803CC"/>
    <w:rsid w:val="00984CF3"/>
    <w:rsid w:val="00984FAC"/>
    <w:rsid w:val="009856FC"/>
    <w:rsid w:val="00990F58"/>
    <w:rsid w:val="00992885"/>
    <w:rsid w:val="0099403D"/>
    <w:rsid w:val="009944C8"/>
    <w:rsid w:val="009958DA"/>
    <w:rsid w:val="009A014F"/>
    <w:rsid w:val="009A0624"/>
    <w:rsid w:val="009A0B12"/>
    <w:rsid w:val="009A1169"/>
    <w:rsid w:val="009A464F"/>
    <w:rsid w:val="009A5258"/>
    <w:rsid w:val="009B2159"/>
    <w:rsid w:val="009B3058"/>
    <w:rsid w:val="009B6624"/>
    <w:rsid w:val="009B6F12"/>
    <w:rsid w:val="009C210B"/>
    <w:rsid w:val="009C5DA1"/>
    <w:rsid w:val="009D0BBB"/>
    <w:rsid w:val="009D2279"/>
    <w:rsid w:val="009D33CE"/>
    <w:rsid w:val="009D5633"/>
    <w:rsid w:val="009E0762"/>
    <w:rsid w:val="009E0790"/>
    <w:rsid w:val="009E15F7"/>
    <w:rsid w:val="009E373F"/>
    <w:rsid w:val="009E5AA2"/>
    <w:rsid w:val="009E74D3"/>
    <w:rsid w:val="009F2591"/>
    <w:rsid w:val="009F26B6"/>
    <w:rsid w:val="009F3CC9"/>
    <w:rsid w:val="009F4150"/>
    <w:rsid w:val="009F6588"/>
    <w:rsid w:val="009F6DD4"/>
    <w:rsid w:val="009F7069"/>
    <w:rsid w:val="009F77AF"/>
    <w:rsid w:val="00A00F05"/>
    <w:rsid w:val="00A01E0D"/>
    <w:rsid w:val="00A03A26"/>
    <w:rsid w:val="00A05166"/>
    <w:rsid w:val="00A10439"/>
    <w:rsid w:val="00A13EED"/>
    <w:rsid w:val="00A15A77"/>
    <w:rsid w:val="00A15B2E"/>
    <w:rsid w:val="00A16AC0"/>
    <w:rsid w:val="00A216AE"/>
    <w:rsid w:val="00A217E2"/>
    <w:rsid w:val="00A234BF"/>
    <w:rsid w:val="00A23D27"/>
    <w:rsid w:val="00A23DA8"/>
    <w:rsid w:val="00A25F2D"/>
    <w:rsid w:val="00A30639"/>
    <w:rsid w:val="00A30D58"/>
    <w:rsid w:val="00A30F8E"/>
    <w:rsid w:val="00A30FE9"/>
    <w:rsid w:val="00A315D5"/>
    <w:rsid w:val="00A40D35"/>
    <w:rsid w:val="00A42C53"/>
    <w:rsid w:val="00A47113"/>
    <w:rsid w:val="00A4776D"/>
    <w:rsid w:val="00A51B58"/>
    <w:rsid w:val="00A51FF0"/>
    <w:rsid w:val="00A5650D"/>
    <w:rsid w:val="00A577A7"/>
    <w:rsid w:val="00A57F65"/>
    <w:rsid w:val="00A6069F"/>
    <w:rsid w:val="00A632E0"/>
    <w:rsid w:val="00A63E56"/>
    <w:rsid w:val="00A661DC"/>
    <w:rsid w:val="00A7281B"/>
    <w:rsid w:val="00A74DE2"/>
    <w:rsid w:val="00A763C7"/>
    <w:rsid w:val="00A76C3D"/>
    <w:rsid w:val="00A8005A"/>
    <w:rsid w:val="00A80FAA"/>
    <w:rsid w:val="00A839A2"/>
    <w:rsid w:val="00A83DF2"/>
    <w:rsid w:val="00A84AFD"/>
    <w:rsid w:val="00A85953"/>
    <w:rsid w:val="00A9119E"/>
    <w:rsid w:val="00A94883"/>
    <w:rsid w:val="00A95AB3"/>
    <w:rsid w:val="00AA147C"/>
    <w:rsid w:val="00AA291E"/>
    <w:rsid w:val="00AA3789"/>
    <w:rsid w:val="00AA6C6E"/>
    <w:rsid w:val="00AA7B33"/>
    <w:rsid w:val="00AB0CA3"/>
    <w:rsid w:val="00AB38D1"/>
    <w:rsid w:val="00AB3B84"/>
    <w:rsid w:val="00AB53AC"/>
    <w:rsid w:val="00AB64DF"/>
    <w:rsid w:val="00AB7182"/>
    <w:rsid w:val="00AC137E"/>
    <w:rsid w:val="00AC1D42"/>
    <w:rsid w:val="00AC3530"/>
    <w:rsid w:val="00AC3652"/>
    <w:rsid w:val="00AD0640"/>
    <w:rsid w:val="00AD7892"/>
    <w:rsid w:val="00AE042F"/>
    <w:rsid w:val="00AE0C35"/>
    <w:rsid w:val="00AE1CC4"/>
    <w:rsid w:val="00AE1CF8"/>
    <w:rsid w:val="00AE1D3A"/>
    <w:rsid w:val="00AE435E"/>
    <w:rsid w:val="00AE571A"/>
    <w:rsid w:val="00AF0480"/>
    <w:rsid w:val="00AF2F30"/>
    <w:rsid w:val="00AF3417"/>
    <w:rsid w:val="00AF3C45"/>
    <w:rsid w:val="00AF520E"/>
    <w:rsid w:val="00AF5544"/>
    <w:rsid w:val="00B02E98"/>
    <w:rsid w:val="00B04B39"/>
    <w:rsid w:val="00B069F6"/>
    <w:rsid w:val="00B06BD8"/>
    <w:rsid w:val="00B12C1C"/>
    <w:rsid w:val="00B135E6"/>
    <w:rsid w:val="00B135EF"/>
    <w:rsid w:val="00B14510"/>
    <w:rsid w:val="00B209EB"/>
    <w:rsid w:val="00B20A97"/>
    <w:rsid w:val="00B21485"/>
    <w:rsid w:val="00B21B7F"/>
    <w:rsid w:val="00B22514"/>
    <w:rsid w:val="00B231A9"/>
    <w:rsid w:val="00B24295"/>
    <w:rsid w:val="00B263BD"/>
    <w:rsid w:val="00B3084A"/>
    <w:rsid w:val="00B3087D"/>
    <w:rsid w:val="00B36EA9"/>
    <w:rsid w:val="00B425BD"/>
    <w:rsid w:val="00B44937"/>
    <w:rsid w:val="00B45EC7"/>
    <w:rsid w:val="00B46D5B"/>
    <w:rsid w:val="00B549FA"/>
    <w:rsid w:val="00B55717"/>
    <w:rsid w:val="00B56275"/>
    <w:rsid w:val="00B566C9"/>
    <w:rsid w:val="00B569D3"/>
    <w:rsid w:val="00B64203"/>
    <w:rsid w:val="00B65311"/>
    <w:rsid w:val="00B66407"/>
    <w:rsid w:val="00B66957"/>
    <w:rsid w:val="00B669BD"/>
    <w:rsid w:val="00B70A35"/>
    <w:rsid w:val="00B72158"/>
    <w:rsid w:val="00B7474D"/>
    <w:rsid w:val="00B75D64"/>
    <w:rsid w:val="00B75E9D"/>
    <w:rsid w:val="00B77F21"/>
    <w:rsid w:val="00B80790"/>
    <w:rsid w:val="00B82C49"/>
    <w:rsid w:val="00B842B5"/>
    <w:rsid w:val="00B8598E"/>
    <w:rsid w:val="00B87551"/>
    <w:rsid w:val="00B87882"/>
    <w:rsid w:val="00B92097"/>
    <w:rsid w:val="00B931B4"/>
    <w:rsid w:val="00B960AC"/>
    <w:rsid w:val="00B97D47"/>
    <w:rsid w:val="00BA014F"/>
    <w:rsid w:val="00BA0C8B"/>
    <w:rsid w:val="00BA46F0"/>
    <w:rsid w:val="00BA59B6"/>
    <w:rsid w:val="00BA7438"/>
    <w:rsid w:val="00BB0343"/>
    <w:rsid w:val="00BB1699"/>
    <w:rsid w:val="00BB336D"/>
    <w:rsid w:val="00BB67E8"/>
    <w:rsid w:val="00BB7640"/>
    <w:rsid w:val="00BB7886"/>
    <w:rsid w:val="00BC0BDB"/>
    <w:rsid w:val="00BC79EC"/>
    <w:rsid w:val="00BD01CF"/>
    <w:rsid w:val="00BD0F00"/>
    <w:rsid w:val="00BD141B"/>
    <w:rsid w:val="00BD36C3"/>
    <w:rsid w:val="00BD3C0D"/>
    <w:rsid w:val="00BD605E"/>
    <w:rsid w:val="00BD6141"/>
    <w:rsid w:val="00BE0F97"/>
    <w:rsid w:val="00BE1D31"/>
    <w:rsid w:val="00BE3B52"/>
    <w:rsid w:val="00BF196A"/>
    <w:rsid w:val="00BF3EF4"/>
    <w:rsid w:val="00BF487E"/>
    <w:rsid w:val="00BF6BA6"/>
    <w:rsid w:val="00C002D5"/>
    <w:rsid w:val="00C02AA1"/>
    <w:rsid w:val="00C06E9F"/>
    <w:rsid w:val="00C0745B"/>
    <w:rsid w:val="00C120D7"/>
    <w:rsid w:val="00C15D94"/>
    <w:rsid w:val="00C17506"/>
    <w:rsid w:val="00C210F3"/>
    <w:rsid w:val="00C22CBF"/>
    <w:rsid w:val="00C26F7B"/>
    <w:rsid w:val="00C31104"/>
    <w:rsid w:val="00C3130A"/>
    <w:rsid w:val="00C31332"/>
    <w:rsid w:val="00C36A17"/>
    <w:rsid w:val="00C40B19"/>
    <w:rsid w:val="00C4106D"/>
    <w:rsid w:val="00C414CC"/>
    <w:rsid w:val="00C41B3B"/>
    <w:rsid w:val="00C45A1F"/>
    <w:rsid w:val="00C4741A"/>
    <w:rsid w:val="00C4759A"/>
    <w:rsid w:val="00C5028A"/>
    <w:rsid w:val="00C50CB5"/>
    <w:rsid w:val="00C532AE"/>
    <w:rsid w:val="00C53DAF"/>
    <w:rsid w:val="00C53E1D"/>
    <w:rsid w:val="00C65726"/>
    <w:rsid w:val="00C66138"/>
    <w:rsid w:val="00C67000"/>
    <w:rsid w:val="00C67840"/>
    <w:rsid w:val="00C741E7"/>
    <w:rsid w:val="00C74D62"/>
    <w:rsid w:val="00C74E9A"/>
    <w:rsid w:val="00C82DA9"/>
    <w:rsid w:val="00C842D2"/>
    <w:rsid w:val="00C85DAF"/>
    <w:rsid w:val="00C871B1"/>
    <w:rsid w:val="00C918DC"/>
    <w:rsid w:val="00C9216B"/>
    <w:rsid w:val="00C9226A"/>
    <w:rsid w:val="00C92542"/>
    <w:rsid w:val="00CA1F53"/>
    <w:rsid w:val="00CA29F5"/>
    <w:rsid w:val="00CA589E"/>
    <w:rsid w:val="00CA5E64"/>
    <w:rsid w:val="00CB24D3"/>
    <w:rsid w:val="00CB266B"/>
    <w:rsid w:val="00CB3220"/>
    <w:rsid w:val="00CB392D"/>
    <w:rsid w:val="00CB4E3C"/>
    <w:rsid w:val="00CB540C"/>
    <w:rsid w:val="00CB60C3"/>
    <w:rsid w:val="00CC6940"/>
    <w:rsid w:val="00CC6A8B"/>
    <w:rsid w:val="00CC6ACB"/>
    <w:rsid w:val="00CD1196"/>
    <w:rsid w:val="00CD1F9C"/>
    <w:rsid w:val="00CD3617"/>
    <w:rsid w:val="00CD7E55"/>
    <w:rsid w:val="00CE4263"/>
    <w:rsid w:val="00CE6FAD"/>
    <w:rsid w:val="00CE70CF"/>
    <w:rsid w:val="00CE724C"/>
    <w:rsid w:val="00CE73CA"/>
    <w:rsid w:val="00CF003B"/>
    <w:rsid w:val="00CF0E30"/>
    <w:rsid w:val="00CF20AA"/>
    <w:rsid w:val="00CF3E62"/>
    <w:rsid w:val="00CF4AA7"/>
    <w:rsid w:val="00CF6A45"/>
    <w:rsid w:val="00D0000F"/>
    <w:rsid w:val="00D001F6"/>
    <w:rsid w:val="00D01901"/>
    <w:rsid w:val="00D02B81"/>
    <w:rsid w:val="00D073E3"/>
    <w:rsid w:val="00D14A41"/>
    <w:rsid w:val="00D15682"/>
    <w:rsid w:val="00D2020E"/>
    <w:rsid w:val="00D22485"/>
    <w:rsid w:val="00D242C8"/>
    <w:rsid w:val="00D2439D"/>
    <w:rsid w:val="00D24695"/>
    <w:rsid w:val="00D2527F"/>
    <w:rsid w:val="00D25DF6"/>
    <w:rsid w:val="00D26471"/>
    <w:rsid w:val="00D26F5C"/>
    <w:rsid w:val="00D27300"/>
    <w:rsid w:val="00D27B27"/>
    <w:rsid w:val="00D30B7B"/>
    <w:rsid w:val="00D31FF6"/>
    <w:rsid w:val="00D3393C"/>
    <w:rsid w:val="00D34370"/>
    <w:rsid w:val="00D349CE"/>
    <w:rsid w:val="00D36783"/>
    <w:rsid w:val="00D36D97"/>
    <w:rsid w:val="00D378D2"/>
    <w:rsid w:val="00D40307"/>
    <w:rsid w:val="00D40597"/>
    <w:rsid w:val="00D421A0"/>
    <w:rsid w:val="00D42582"/>
    <w:rsid w:val="00D42716"/>
    <w:rsid w:val="00D438D2"/>
    <w:rsid w:val="00D4398B"/>
    <w:rsid w:val="00D44E8A"/>
    <w:rsid w:val="00D451EB"/>
    <w:rsid w:val="00D456CB"/>
    <w:rsid w:val="00D52A21"/>
    <w:rsid w:val="00D54051"/>
    <w:rsid w:val="00D54A23"/>
    <w:rsid w:val="00D55226"/>
    <w:rsid w:val="00D60867"/>
    <w:rsid w:val="00D60875"/>
    <w:rsid w:val="00D65F37"/>
    <w:rsid w:val="00D6687A"/>
    <w:rsid w:val="00D730D0"/>
    <w:rsid w:val="00D7461E"/>
    <w:rsid w:val="00D82DBD"/>
    <w:rsid w:val="00D83270"/>
    <w:rsid w:val="00D85A05"/>
    <w:rsid w:val="00D864A0"/>
    <w:rsid w:val="00D91C29"/>
    <w:rsid w:val="00D94139"/>
    <w:rsid w:val="00DA0E22"/>
    <w:rsid w:val="00DA42C0"/>
    <w:rsid w:val="00DA6412"/>
    <w:rsid w:val="00DA7BD5"/>
    <w:rsid w:val="00DA7FCE"/>
    <w:rsid w:val="00DB1325"/>
    <w:rsid w:val="00DB1EFD"/>
    <w:rsid w:val="00DB2061"/>
    <w:rsid w:val="00DB3953"/>
    <w:rsid w:val="00DB6D9B"/>
    <w:rsid w:val="00DC0AF7"/>
    <w:rsid w:val="00DC19FF"/>
    <w:rsid w:val="00DC396A"/>
    <w:rsid w:val="00DC6D98"/>
    <w:rsid w:val="00DD2800"/>
    <w:rsid w:val="00DD4536"/>
    <w:rsid w:val="00DD4727"/>
    <w:rsid w:val="00DD6499"/>
    <w:rsid w:val="00DE4FB6"/>
    <w:rsid w:val="00DE6AD7"/>
    <w:rsid w:val="00DF1053"/>
    <w:rsid w:val="00DF32BD"/>
    <w:rsid w:val="00DF47A2"/>
    <w:rsid w:val="00E00F10"/>
    <w:rsid w:val="00E04732"/>
    <w:rsid w:val="00E04D00"/>
    <w:rsid w:val="00E05120"/>
    <w:rsid w:val="00E05C5D"/>
    <w:rsid w:val="00E102D9"/>
    <w:rsid w:val="00E10CBB"/>
    <w:rsid w:val="00E164C3"/>
    <w:rsid w:val="00E17D42"/>
    <w:rsid w:val="00E20A7D"/>
    <w:rsid w:val="00E21C4D"/>
    <w:rsid w:val="00E2231D"/>
    <w:rsid w:val="00E224A4"/>
    <w:rsid w:val="00E23056"/>
    <w:rsid w:val="00E26A02"/>
    <w:rsid w:val="00E310EC"/>
    <w:rsid w:val="00E35361"/>
    <w:rsid w:val="00E36148"/>
    <w:rsid w:val="00E363D1"/>
    <w:rsid w:val="00E36CB2"/>
    <w:rsid w:val="00E37D02"/>
    <w:rsid w:val="00E40C97"/>
    <w:rsid w:val="00E41009"/>
    <w:rsid w:val="00E43BCD"/>
    <w:rsid w:val="00E456A3"/>
    <w:rsid w:val="00E50ACA"/>
    <w:rsid w:val="00E517B1"/>
    <w:rsid w:val="00E54A84"/>
    <w:rsid w:val="00E6057E"/>
    <w:rsid w:val="00E619D8"/>
    <w:rsid w:val="00E621EF"/>
    <w:rsid w:val="00E642F0"/>
    <w:rsid w:val="00E6493E"/>
    <w:rsid w:val="00E6561C"/>
    <w:rsid w:val="00E67FFE"/>
    <w:rsid w:val="00E713E4"/>
    <w:rsid w:val="00E74060"/>
    <w:rsid w:val="00E759CD"/>
    <w:rsid w:val="00E816EB"/>
    <w:rsid w:val="00E82A47"/>
    <w:rsid w:val="00E83D52"/>
    <w:rsid w:val="00E842E9"/>
    <w:rsid w:val="00E85A28"/>
    <w:rsid w:val="00E877F4"/>
    <w:rsid w:val="00E90DA8"/>
    <w:rsid w:val="00E923E6"/>
    <w:rsid w:val="00E92413"/>
    <w:rsid w:val="00E94092"/>
    <w:rsid w:val="00E97514"/>
    <w:rsid w:val="00EA073D"/>
    <w:rsid w:val="00EA1A76"/>
    <w:rsid w:val="00EA21A5"/>
    <w:rsid w:val="00EA3D55"/>
    <w:rsid w:val="00EA4053"/>
    <w:rsid w:val="00EA42E4"/>
    <w:rsid w:val="00EA4DE0"/>
    <w:rsid w:val="00EA6BA7"/>
    <w:rsid w:val="00EB2F62"/>
    <w:rsid w:val="00EB6666"/>
    <w:rsid w:val="00EB68A0"/>
    <w:rsid w:val="00EC093C"/>
    <w:rsid w:val="00EC0B16"/>
    <w:rsid w:val="00EC1CD3"/>
    <w:rsid w:val="00EC390C"/>
    <w:rsid w:val="00EC3969"/>
    <w:rsid w:val="00EC46B3"/>
    <w:rsid w:val="00EC709A"/>
    <w:rsid w:val="00EC73E7"/>
    <w:rsid w:val="00EC7C5D"/>
    <w:rsid w:val="00ED096E"/>
    <w:rsid w:val="00ED247E"/>
    <w:rsid w:val="00ED3B0C"/>
    <w:rsid w:val="00ED40A5"/>
    <w:rsid w:val="00ED5021"/>
    <w:rsid w:val="00ED61EF"/>
    <w:rsid w:val="00ED70AF"/>
    <w:rsid w:val="00EE055C"/>
    <w:rsid w:val="00EE25A0"/>
    <w:rsid w:val="00EE39FD"/>
    <w:rsid w:val="00EE5814"/>
    <w:rsid w:val="00EE6270"/>
    <w:rsid w:val="00EE6F08"/>
    <w:rsid w:val="00EF4F7A"/>
    <w:rsid w:val="00EF64F3"/>
    <w:rsid w:val="00F01288"/>
    <w:rsid w:val="00F02A09"/>
    <w:rsid w:val="00F02EBD"/>
    <w:rsid w:val="00F04D79"/>
    <w:rsid w:val="00F0523A"/>
    <w:rsid w:val="00F0670B"/>
    <w:rsid w:val="00F06EC2"/>
    <w:rsid w:val="00F1024D"/>
    <w:rsid w:val="00F107CA"/>
    <w:rsid w:val="00F1193C"/>
    <w:rsid w:val="00F131A7"/>
    <w:rsid w:val="00F13EC7"/>
    <w:rsid w:val="00F1404F"/>
    <w:rsid w:val="00F169AC"/>
    <w:rsid w:val="00F23AFD"/>
    <w:rsid w:val="00F245E9"/>
    <w:rsid w:val="00F24C4B"/>
    <w:rsid w:val="00F2540D"/>
    <w:rsid w:val="00F257F4"/>
    <w:rsid w:val="00F26D8C"/>
    <w:rsid w:val="00F26E21"/>
    <w:rsid w:val="00F26F4A"/>
    <w:rsid w:val="00F31740"/>
    <w:rsid w:val="00F332E8"/>
    <w:rsid w:val="00F35680"/>
    <w:rsid w:val="00F3638A"/>
    <w:rsid w:val="00F40FFC"/>
    <w:rsid w:val="00F41DC3"/>
    <w:rsid w:val="00F42027"/>
    <w:rsid w:val="00F43D80"/>
    <w:rsid w:val="00F46D86"/>
    <w:rsid w:val="00F47F58"/>
    <w:rsid w:val="00F509C7"/>
    <w:rsid w:val="00F51762"/>
    <w:rsid w:val="00F52015"/>
    <w:rsid w:val="00F532BC"/>
    <w:rsid w:val="00F538DF"/>
    <w:rsid w:val="00F55318"/>
    <w:rsid w:val="00F55350"/>
    <w:rsid w:val="00F614DE"/>
    <w:rsid w:val="00F740FE"/>
    <w:rsid w:val="00F74A27"/>
    <w:rsid w:val="00F80E6E"/>
    <w:rsid w:val="00F8238D"/>
    <w:rsid w:val="00F84984"/>
    <w:rsid w:val="00F84D9A"/>
    <w:rsid w:val="00F85324"/>
    <w:rsid w:val="00F855E8"/>
    <w:rsid w:val="00F8656F"/>
    <w:rsid w:val="00F86F64"/>
    <w:rsid w:val="00F87234"/>
    <w:rsid w:val="00F87CC3"/>
    <w:rsid w:val="00F92DF0"/>
    <w:rsid w:val="00F9636F"/>
    <w:rsid w:val="00F978F8"/>
    <w:rsid w:val="00FA05F2"/>
    <w:rsid w:val="00FA1EED"/>
    <w:rsid w:val="00FA4469"/>
    <w:rsid w:val="00FA4F33"/>
    <w:rsid w:val="00FA76F5"/>
    <w:rsid w:val="00FA77C6"/>
    <w:rsid w:val="00FA796A"/>
    <w:rsid w:val="00FB091E"/>
    <w:rsid w:val="00FB1790"/>
    <w:rsid w:val="00FB2593"/>
    <w:rsid w:val="00FB2CC8"/>
    <w:rsid w:val="00FB69A5"/>
    <w:rsid w:val="00FB74FD"/>
    <w:rsid w:val="00FB7FFA"/>
    <w:rsid w:val="00FC126F"/>
    <w:rsid w:val="00FC2106"/>
    <w:rsid w:val="00FC3B34"/>
    <w:rsid w:val="00FC3DC6"/>
    <w:rsid w:val="00FC4895"/>
    <w:rsid w:val="00FE09D2"/>
    <w:rsid w:val="00FE1ACB"/>
    <w:rsid w:val="00FE279B"/>
    <w:rsid w:val="00FE77A4"/>
    <w:rsid w:val="00FE7A30"/>
    <w:rsid w:val="11A5D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C8AB5"/>
  <w15:chartTrackingRefBased/>
  <w15:docId w15:val="{24C59BD4-D274-4B98-971C-940025B8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00"/>
        <w:tab w:val="left" w:pos="4000"/>
        <w:tab w:val="left" w:pos="5200"/>
        <w:tab w:val="left" w:pos="6400"/>
        <w:tab w:val="left" w:pos="7600"/>
      </w:tabs>
      <w:spacing w:line="280" w:lineRule="exact"/>
    </w:pPr>
    <w:rPr>
      <w:rFonts w:ascii="Helvetica" w:hAnsi="Helvetic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120" w:after="80"/>
      <w:outlineLvl w:val="3"/>
    </w:pPr>
    <w:rPr>
      <w:b/>
      <w:i/>
      <w:kern w:val="28"/>
    </w:rPr>
  </w:style>
  <w:style w:type="paragraph" w:styleId="Heading5">
    <w:name w:val="heading 5"/>
    <w:basedOn w:val="Normal"/>
    <w:next w:val="Normal"/>
    <w:qFormat/>
    <w:pPr>
      <w:keepNext/>
      <w:spacing w:before="120" w:after="80"/>
      <w:outlineLvl w:val="4"/>
    </w:pPr>
    <w:rPr>
      <w:rFonts w:ascii="Arial" w:hAnsi="Arial"/>
      <w:b/>
      <w:kern w:val="28"/>
    </w:rPr>
  </w:style>
  <w:style w:type="paragraph" w:styleId="Heading6">
    <w:name w:val="heading 6"/>
    <w:basedOn w:val="Normal"/>
    <w:next w:val="Normal"/>
    <w:qFormat/>
    <w:pPr>
      <w:keepNext/>
      <w:spacing w:before="120" w:after="80"/>
      <w:outlineLvl w:val="5"/>
    </w:pPr>
    <w:rPr>
      <w:rFonts w:ascii="Arial" w:hAnsi="Arial"/>
      <w:b/>
      <w:i/>
      <w:kern w:val="28"/>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keepNext/>
      <w:spacing w:before="80" w:after="60"/>
      <w:outlineLvl w:val="7"/>
    </w:pPr>
    <w:rPr>
      <w:b/>
      <w:i/>
      <w:kern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4680"/>
        <w:tab w:val="left" w:pos="6480"/>
        <w:tab w:val="right" w:pos="10080"/>
        <w:tab w:val="right" w:pos="11200"/>
      </w:tabs>
      <w:spacing w:before="240" w:line="260" w:lineRule="exact"/>
    </w:pPr>
    <w:rPr>
      <w:rFonts w:ascii="Arial" w:hAnsi="Arial"/>
      <w:caps/>
      <w:sz w:val="22"/>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rPr>
      <w:rFonts w:ascii="Arial" w:hAnsi="Arial"/>
      <w:sz w:val="22"/>
    </w:rPr>
  </w:style>
  <w:style w:type="paragraph" w:styleId="Header">
    <w:name w:val="header"/>
    <w:pPr>
      <w:spacing w:before="120" w:line="260" w:lineRule="exact"/>
      <w:jc w:val="right"/>
    </w:pPr>
    <w:rPr>
      <w:rFonts w:ascii="Arial" w:hAnsi="Arial"/>
      <w:caps/>
      <w:sz w:val="22"/>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10"/>
      </w:numPr>
      <w:spacing w:before="520" w:line="260" w:lineRule="exact"/>
    </w:pPr>
    <w:rPr>
      <w:rFonts w:ascii="Arial" w:hAnsi="Arial"/>
      <w:caps/>
      <w:sz w:val="22"/>
    </w:rPr>
  </w:style>
  <w:style w:type="paragraph" w:customStyle="1" w:styleId="Level1">
    <w:name w:val="Level 1"/>
    <w:pPr>
      <w:numPr>
        <w:ilvl w:val="1"/>
        <w:numId w:val="10"/>
      </w:numPr>
      <w:spacing w:before="260" w:line="260" w:lineRule="exact"/>
    </w:pPr>
    <w:rPr>
      <w:rFonts w:ascii="Arial" w:hAnsi="Arial"/>
      <w:caps/>
      <w:sz w:val="22"/>
    </w:rPr>
  </w:style>
  <w:style w:type="paragraph" w:customStyle="1" w:styleId="Level2">
    <w:name w:val="Level 2"/>
    <w:pPr>
      <w:numPr>
        <w:ilvl w:val="2"/>
        <w:numId w:val="10"/>
      </w:numPr>
      <w:tabs>
        <w:tab w:val="left" w:pos="720"/>
      </w:tabs>
      <w:spacing w:before="120" w:line="260" w:lineRule="exact"/>
    </w:pPr>
    <w:rPr>
      <w:rFonts w:ascii="Arial" w:hAnsi="Arial"/>
      <w:sz w:val="22"/>
    </w:rPr>
  </w:style>
  <w:style w:type="paragraph" w:customStyle="1" w:styleId="Level3">
    <w:name w:val="Level 3"/>
    <w:pPr>
      <w:numPr>
        <w:ilvl w:val="3"/>
        <w:numId w:val="10"/>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10"/>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2"/>
        <w:numId w:val="1"/>
      </w:numPr>
      <w:tabs>
        <w:tab w:val="left" w:pos="2160"/>
        <w:tab w:val="left" w:pos="2520"/>
      </w:tabs>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qFormat/>
    <w:pPr>
      <w:spacing w:before="120" w:line="260" w:lineRule="exact"/>
      <w:jc w:val="center"/>
    </w:pPr>
    <w:rPr>
      <w:rFonts w:ascii="Arial" w:hAnsi="Arial"/>
      <w:caps/>
      <w:sz w:val="22"/>
    </w:rPr>
  </w:style>
  <w:style w:type="paragraph" w:styleId="BodyTextIndent3">
    <w:name w:val="Body Text Indent 3"/>
    <w:basedOn w:val="Normal"/>
    <w:pPr>
      <w:tabs>
        <w:tab w:val="clear" w:pos="2800"/>
        <w:tab w:val="clear" w:pos="4000"/>
        <w:tab w:val="clear" w:pos="5200"/>
        <w:tab w:val="clear" w:pos="6400"/>
        <w:tab w:val="clear" w:pos="7600"/>
      </w:tabs>
      <w:spacing w:line="240" w:lineRule="auto"/>
      <w:ind w:left="2160"/>
    </w:pPr>
    <w:rPr>
      <w:rFonts w:ascii="Arial" w:hAnsi="Arial"/>
    </w:rPr>
  </w:style>
  <w:style w:type="character" w:styleId="EndnoteReference">
    <w:name w:val="endnote reference"/>
    <w:semiHidden/>
    <w:rPr>
      <w:vertAlign w:val="superscript"/>
    </w:rPr>
  </w:style>
  <w:style w:type="paragraph" w:styleId="TOAHeading">
    <w:name w:val="toa heading"/>
    <w:basedOn w:val="Normal"/>
    <w:next w:val="Normal"/>
    <w:semiHidden/>
    <w:pPr>
      <w:tabs>
        <w:tab w:val="clear" w:pos="2800"/>
        <w:tab w:val="clear" w:pos="4000"/>
        <w:tab w:val="clear" w:pos="5200"/>
        <w:tab w:val="clear" w:pos="6400"/>
        <w:tab w:val="clear" w:pos="7600"/>
        <w:tab w:val="left" w:pos="9000"/>
        <w:tab w:val="right" w:pos="9360"/>
      </w:tabs>
      <w:suppressAutoHyphens/>
      <w:spacing w:line="240" w:lineRule="auto"/>
    </w:pPr>
    <w:rPr>
      <w:rFonts w:ascii="Courier New" w:hAnsi="Courier New"/>
    </w:rPr>
  </w:style>
  <w:style w:type="paragraph" w:styleId="BodyTextIndent">
    <w:name w:val="Body Text Indent"/>
    <w:basedOn w:val="Normal"/>
    <w:pPr>
      <w:tabs>
        <w:tab w:val="clear" w:pos="2800"/>
        <w:tab w:val="clear" w:pos="4000"/>
        <w:tab w:val="clear" w:pos="5200"/>
        <w:tab w:val="clear" w:pos="6400"/>
        <w:tab w:val="clear" w:pos="7600"/>
        <w:tab w:val="left" w:pos="-720"/>
        <w:tab w:val="left" w:pos="0"/>
        <w:tab w:val="left" w:pos="720"/>
        <w:tab w:val="left" w:pos="1440"/>
        <w:tab w:val="left" w:pos="2160"/>
        <w:tab w:val="left" w:pos="2880"/>
      </w:tabs>
      <w:suppressAutoHyphens/>
      <w:spacing w:line="240" w:lineRule="auto"/>
      <w:ind w:left="3600" w:hanging="3600"/>
    </w:pPr>
    <w:rPr>
      <w:rFonts w:ascii="Arial" w:hAnsi="Arial"/>
    </w:rPr>
  </w:style>
  <w:style w:type="paragraph" w:styleId="BodyTextIndent2">
    <w:name w:val="Body Text Indent 2"/>
    <w:basedOn w:val="Normal"/>
    <w:pPr>
      <w:tabs>
        <w:tab w:val="clear" w:pos="2800"/>
        <w:tab w:val="clear" w:pos="4000"/>
        <w:tab w:val="clear" w:pos="5200"/>
        <w:tab w:val="clear" w:pos="6400"/>
        <w:tab w:val="clear" w:pos="7600"/>
        <w:tab w:val="left" w:pos="-720"/>
        <w:tab w:val="left" w:pos="0"/>
        <w:tab w:val="left" w:pos="720"/>
        <w:tab w:val="left" w:pos="1440"/>
      </w:tabs>
      <w:suppressAutoHyphens/>
      <w:spacing w:line="240" w:lineRule="auto"/>
      <w:ind w:left="2160" w:hanging="2160"/>
    </w:pPr>
    <w:rPr>
      <w:rFonts w:ascii="Arial" w:hAnsi="Arial"/>
    </w:rPr>
  </w:style>
  <w:style w:type="paragraph" w:styleId="EndnoteText">
    <w:name w:val="endnote text"/>
    <w:basedOn w:val="Normal"/>
    <w:semiHidden/>
    <w:pPr>
      <w:tabs>
        <w:tab w:val="clear" w:pos="2800"/>
        <w:tab w:val="clear" w:pos="4000"/>
        <w:tab w:val="clear" w:pos="5200"/>
        <w:tab w:val="clear" w:pos="6400"/>
        <w:tab w:val="clear" w:pos="7600"/>
      </w:tabs>
      <w:spacing w:line="240" w:lineRule="auto"/>
    </w:pPr>
    <w:rPr>
      <w:rFonts w:ascii="Courier New" w:hAnsi="Courier New"/>
      <w:sz w:val="20"/>
    </w:rPr>
  </w:style>
  <w:style w:type="paragraph" w:styleId="BalloonText">
    <w:name w:val="Balloon Text"/>
    <w:basedOn w:val="Normal"/>
    <w:semiHidden/>
    <w:rsid w:val="00EA6BA7"/>
    <w:rPr>
      <w:rFonts w:ascii="Tahoma" w:hAnsi="Tahoma" w:cs="Tahoma"/>
      <w:sz w:val="16"/>
      <w:szCs w:val="16"/>
    </w:rPr>
  </w:style>
  <w:style w:type="paragraph" w:styleId="ListParagraph">
    <w:name w:val="List Paragraph"/>
    <w:basedOn w:val="Normal"/>
    <w:uiPriority w:val="34"/>
    <w:qFormat/>
    <w:rsid w:val="006849E7"/>
    <w:pPr>
      <w:ind w:left="720"/>
    </w:pPr>
  </w:style>
  <w:style w:type="table" w:styleId="TableGrid">
    <w:name w:val="Table Grid"/>
    <w:basedOn w:val="TableNormal"/>
    <w:rsid w:val="0056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1817A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1013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511E0B"/>
    <w:rPr>
      <w:rFonts w:ascii="Arial" w:hAnsi="Arial"/>
      <w:szCs w:val="22"/>
    </w:rPr>
  </w:style>
  <w:style w:type="paragraph" w:styleId="NormalWeb">
    <w:name w:val="Normal (Web)"/>
    <w:basedOn w:val="Normal"/>
    <w:uiPriority w:val="99"/>
    <w:unhideWhenUsed/>
    <w:rsid w:val="00511E0B"/>
    <w:pPr>
      <w:tabs>
        <w:tab w:val="clear" w:pos="2800"/>
        <w:tab w:val="clear" w:pos="4000"/>
        <w:tab w:val="clear" w:pos="5200"/>
        <w:tab w:val="clear" w:pos="6400"/>
        <w:tab w:val="clear" w:pos="7600"/>
      </w:tabs>
      <w:spacing w:before="100" w:beforeAutospacing="1" w:after="100" w:afterAutospacing="1" w:line="240" w:lineRule="auto"/>
    </w:pPr>
    <w:rPr>
      <w:rFonts w:ascii="Times New Roman" w:hAnsi="Times New Roman"/>
      <w:szCs w:val="24"/>
    </w:rPr>
  </w:style>
  <w:style w:type="paragraph" w:customStyle="1" w:styleId="SpecSpecifierNotes">
    <w:name w:val="Spec:  Specifier Notes"/>
    <w:basedOn w:val="Normal"/>
    <w:rsid w:val="00DB3953"/>
    <w:pPr>
      <w:keepNext/>
      <w:keepLines/>
      <w:pBdr>
        <w:top w:val="single" w:sz="8" w:space="4" w:color="auto"/>
        <w:left w:val="single" w:sz="8" w:space="4" w:color="auto"/>
        <w:bottom w:val="single" w:sz="8" w:space="4" w:color="auto"/>
        <w:right w:val="single" w:sz="8" w:space="4" w:color="auto"/>
      </w:pBdr>
      <w:tabs>
        <w:tab w:val="clear" w:pos="2800"/>
        <w:tab w:val="clear" w:pos="4000"/>
        <w:tab w:val="clear" w:pos="5200"/>
        <w:tab w:val="clear" w:pos="6400"/>
        <w:tab w:val="clear" w:pos="7600"/>
      </w:tabs>
      <w:spacing w:line="240" w:lineRule="auto"/>
    </w:pPr>
    <w:rPr>
      <w:rFonts w:ascii="Arial" w:hAnsi="Arial"/>
      <w:sz w:val="22"/>
      <w:szCs w:val="24"/>
    </w:rPr>
  </w:style>
  <w:style w:type="character" w:styleId="Hyperlink">
    <w:name w:val="Hyperlink"/>
    <w:basedOn w:val="DefaultParagraphFont"/>
    <w:rsid w:val="00A577A7"/>
    <w:rPr>
      <w:color w:val="467886" w:themeColor="hyperlink"/>
      <w:u w:val="single"/>
    </w:rPr>
  </w:style>
  <w:style w:type="character" w:styleId="UnresolvedMention">
    <w:name w:val="Unresolved Mention"/>
    <w:basedOn w:val="DefaultParagraphFont"/>
    <w:uiPriority w:val="99"/>
    <w:semiHidden/>
    <w:unhideWhenUsed/>
    <w:rsid w:val="00A577A7"/>
    <w:rPr>
      <w:color w:val="605E5C"/>
      <w:shd w:val="clear" w:color="auto" w:fill="E1DFDD"/>
    </w:rPr>
  </w:style>
  <w:style w:type="paragraph" w:customStyle="1" w:styleId="CMT">
    <w:name w:val="CMT"/>
    <w:rsid w:val="004F4965"/>
    <w:pPr>
      <w:widowControl w:val="0"/>
      <w:spacing w:before="240"/>
    </w:pPr>
    <w:rPr>
      <w:rFonts w:ascii="Arial" w:eastAsia="Arial" w:hAnsi="Arial" w:cs="Arial"/>
      <w:color w:val="0000FF"/>
      <w:sz w:val="22"/>
    </w:rPr>
  </w:style>
  <w:style w:type="paragraph" w:customStyle="1" w:styleId="PRT">
    <w:name w:val="PRT"/>
    <w:rsid w:val="004F4965"/>
    <w:pPr>
      <w:keepNext/>
      <w:widowControl w:val="0"/>
      <w:numPr>
        <w:numId w:val="12"/>
      </w:numPr>
      <w:spacing w:before="480" w:after="100"/>
      <w:ind w:left="994" w:hanging="994"/>
      <w:contextualSpacing/>
      <w:outlineLvl w:val="0"/>
    </w:pPr>
    <w:rPr>
      <w:rFonts w:ascii="Arial" w:eastAsia="Arial" w:hAnsi="Arial" w:cs="Arial"/>
      <w:sz w:val="22"/>
    </w:rPr>
  </w:style>
  <w:style w:type="paragraph" w:customStyle="1" w:styleId="SUT">
    <w:name w:val="SUT"/>
    <w:rsid w:val="004F4965"/>
    <w:pPr>
      <w:widowControl w:val="0"/>
      <w:numPr>
        <w:ilvl w:val="1"/>
        <w:numId w:val="12"/>
      </w:numPr>
      <w:spacing w:before="240"/>
      <w:ind w:left="0" w:firstLine="0"/>
      <w:outlineLvl w:val="0"/>
    </w:pPr>
    <w:rPr>
      <w:rFonts w:ascii="Arial" w:eastAsia="Arial" w:hAnsi="Arial" w:cs="Arial"/>
      <w:color w:val="000000"/>
      <w:sz w:val="22"/>
    </w:rPr>
  </w:style>
  <w:style w:type="paragraph" w:customStyle="1" w:styleId="DST">
    <w:name w:val="DST"/>
    <w:rsid w:val="004F4965"/>
    <w:pPr>
      <w:widowControl w:val="0"/>
      <w:numPr>
        <w:ilvl w:val="2"/>
        <w:numId w:val="12"/>
      </w:numPr>
      <w:spacing w:before="240"/>
      <w:ind w:left="0" w:firstLine="0"/>
      <w:outlineLvl w:val="0"/>
    </w:pPr>
    <w:rPr>
      <w:rFonts w:ascii="Arial" w:eastAsia="Arial" w:hAnsi="Arial" w:cs="Arial"/>
      <w:color w:val="000000"/>
      <w:sz w:val="22"/>
    </w:rPr>
  </w:style>
  <w:style w:type="paragraph" w:customStyle="1" w:styleId="ART">
    <w:name w:val="ART"/>
    <w:rsid w:val="004F4965"/>
    <w:pPr>
      <w:keepNext/>
      <w:widowControl w:val="0"/>
      <w:numPr>
        <w:ilvl w:val="3"/>
        <w:numId w:val="12"/>
      </w:numPr>
      <w:spacing w:before="480" w:after="100"/>
      <w:ind w:left="864" w:hanging="864"/>
      <w:contextualSpacing/>
      <w:outlineLvl w:val="1"/>
    </w:pPr>
    <w:rPr>
      <w:rFonts w:ascii="Arial" w:eastAsia="Arial" w:hAnsi="Arial" w:cs="Arial"/>
      <w:sz w:val="22"/>
    </w:rPr>
  </w:style>
  <w:style w:type="paragraph" w:customStyle="1" w:styleId="PR1">
    <w:name w:val="PR1"/>
    <w:rsid w:val="004F4965"/>
    <w:pPr>
      <w:widowControl w:val="0"/>
      <w:numPr>
        <w:ilvl w:val="4"/>
        <w:numId w:val="12"/>
      </w:numPr>
      <w:spacing w:before="240" w:after="100"/>
      <w:ind w:left="864" w:hanging="576"/>
      <w:outlineLvl w:val="2"/>
    </w:pPr>
    <w:rPr>
      <w:rFonts w:ascii="Arial" w:eastAsia="Arial" w:hAnsi="Arial" w:cs="Arial"/>
      <w:sz w:val="22"/>
    </w:rPr>
  </w:style>
  <w:style w:type="paragraph" w:customStyle="1" w:styleId="PR2">
    <w:name w:val="PR2"/>
    <w:rsid w:val="004F4965"/>
    <w:pPr>
      <w:widowControl w:val="0"/>
      <w:numPr>
        <w:ilvl w:val="5"/>
        <w:numId w:val="12"/>
      </w:numPr>
      <w:spacing w:before="240" w:after="100"/>
      <w:ind w:left="1440" w:hanging="576"/>
      <w:contextualSpacing/>
      <w:outlineLvl w:val="3"/>
    </w:pPr>
    <w:rPr>
      <w:rFonts w:ascii="Arial" w:eastAsia="Arial" w:hAnsi="Arial" w:cs="Arial"/>
      <w:sz w:val="22"/>
    </w:rPr>
  </w:style>
  <w:style w:type="paragraph" w:customStyle="1" w:styleId="PR3">
    <w:name w:val="PR3"/>
    <w:rsid w:val="004F4965"/>
    <w:pPr>
      <w:widowControl w:val="0"/>
      <w:numPr>
        <w:ilvl w:val="6"/>
        <w:numId w:val="12"/>
      </w:numPr>
      <w:spacing w:before="240" w:after="100"/>
      <w:ind w:left="2016" w:hanging="576"/>
      <w:contextualSpacing/>
      <w:outlineLvl w:val="4"/>
    </w:pPr>
    <w:rPr>
      <w:rFonts w:ascii="Arial" w:eastAsia="Arial" w:hAnsi="Arial" w:cs="Arial"/>
      <w:sz w:val="22"/>
    </w:rPr>
  </w:style>
  <w:style w:type="paragraph" w:customStyle="1" w:styleId="PR4">
    <w:name w:val="PR4"/>
    <w:rsid w:val="004F4965"/>
    <w:pPr>
      <w:widowControl w:val="0"/>
      <w:numPr>
        <w:ilvl w:val="7"/>
        <w:numId w:val="12"/>
      </w:numPr>
      <w:spacing w:before="240" w:after="100"/>
      <w:ind w:left="2592" w:hanging="576"/>
      <w:contextualSpacing/>
      <w:outlineLvl w:val="5"/>
    </w:pPr>
    <w:rPr>
      <w:rFonts w:ascii="Arial" w:eastAsia="Arial" w:hAnsi="Arial" w:cs="Arial"/>
      <w:sz w:val="22"/>
    </w:rPr>
  </w:style>
  <w:style w:type="paragraph" w:customStyle="1" w:styleId="PR5">
    <w:name w:val="PR5"/>
    <w:rsid w:val="004F4965"/>
    <w:pPr>
      <w:widowControl w:val="0"/>
      <w:numPr>
        <w:ilvl w:val="8"/>
        <w:numId w:val="12"/>
      </w:numPr>
      <w:spacing w:before="240" w:after="100"/>
      <w:ind w:left="3168" w:hanging="576"/>
      <w:contextualSpacing/>
      <w:outlineLvl w:val="6"/>
    </w:pPr>
    <w:rPr>
      <w:rFonts w:ascii="Arial" w:eastAsia="Arial" w:hAnsi="Arial" w:cs="Arial"/>
      <w:sz w:val="22"/>
    </w:rPr>
  </w:style>
  <w:style w:type="character" w:styleId="FollowedHyperlink">
    <w:name w:val="FollowedHyperlink"/>
    <w:basedOn w:val="DefaultParagraphFont"/>
    <w:rsid w:val="00CD1F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0888">
      <w:bodyDiv w:val="1"/>
      <w:marLeft w:val="0"/>
      <w:marRight w:val="0"/>
      <w:marTop w:val="0"/>
      <w:marBottom w:val="0"/>
      <w:divBdr>
        <w:top w:val="none" w:sz="0" w:space="0" w:color="auto"/>
        <w:left w:val="none" w:sz="0" w:space="0" w:color="auto"/>
        <w:bottom w:val="none" w:sz="0" w:space="0" w:color="auto"/>
        <w:right w:val="none" w:sz="0" w:space="0" w:color="auto"/>
      </w:divBdr>
    </w:div>
    <w:div w:id="675885665">
      <w:bodyDiv w:val="1"/>
      <w:marLeft w:val="0"/>
      <w:marRight w:val="0"/>
      <w:marTop w:val="0"/>
      <w:marBottom w:val="0"/>
      <w:divBdr>
        <w:top w:val="none" w:sz="0" w:space="0" w:color="auto"/>
        <w:left w:val="none" w:sz="0" w:space="0" w:color="auto"/>
        <w:bottom w:val="none" w:sz="0" w:space="0" w:color="auto"/>
        <w:right w:val="none" w:sz="0" w:space="0" w:color="auto"/>
      </w:divBdr>
    </w:div>
    <w:div w:id="973487506">
      <w:bodyDiv w:val="1"/>
      <w:marLeft w:val="0"/>
      <w:marRight w:val="0"/>
      <w:marTop w:val="0"/>
      <w:marBottom w:val="0"/>
      <w:divBdr>
        <w:top w:val="none" w:sz="0" w:space="0" w:color="auto"/>
        <w:left w:val="none" w:sz="0" w:space="0" w:color="auto"/>
        <w:bottom w:val="none" w:sz="0" w:space="0" w:color="auto"/>
        <w:right w:val="none" w:sz="0" w:space="0" w:color="auto"/>
      </w:divBdr>
    </w:div>
    <w:div w:id="1089230325">
      <w:bodyDiv w:val="1"/>
      <w:marLeft w:val="0"/>
      <w:marRight w:val="0"/>
      <w:marTop w:val="0"/>
      <w:marBottom w:val="0"/>
      <w:divBdr>
        <w:top w:val="none" w:sz="0" w:space="0" w:color="auto"/>
        <w:left w:val="none" w:sz="0" w:space="0" w:color="auto"/>
        <w:bottom w:val="none" w:sz="0" w:space="0" w:color="auto"/>
        <w:right w:val="none" w:sz="0" w:space="0" w:color="auto"/>
      </w:divBdr>
    </w:div>
    <w:div w:id="1132361532">
      <w:bodyDiv w:val="1"/>
      <w:marLeft w:val="0"/>
      <w:marRight w:val="0"/>
      <w:marTop w:val="0"/>
      <w:marBottom w:val="0"/>
      <w:divBdr>
        <w:top w:val="none" w:sz="0" w:space="0" w:color="auto"/>
        <w:left w:val="none" w:sz="0" w:space="0" w:color="auto"/>
        <w:bottom w:val="none" w:sz="0" w:space="0" w:color="auto"/>
        <w:right w:val="none" w:sz="0" w:space="0" w:color="auto"/>
      </w:divBdr>
    </w:div>
    <w:div w:id="16429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87CE0CB7E14BB32F0DD6EE563D1B" ma:contentTypeVersion="4" ma:contentTypeDescription="Create a new document." ma:contentTypeScope="" ma:versionID="9fd4b0523eaf8cb6b3256f57ea9cb115">
  <xsd:schema xmlns:xsd="http://www.w3.org/2001/XMLSchema" xmlns:xs="http://www.w3.org/2001/XMLSchema" xmlns:p="http://schemas.microsoft.com/office/2006/metadata/properties" xmlns:ns2="75021b63-4eec-4a0f-bd4b-07f4c953cacc" targetNamespace="http://schemas.microsoft.com/office/2006/metadata/properties" ma:root="true" ma:fieldsID="e5b9def00713883a943795146ef7a8e0" ns2:_="">
    <xsd:import namespace="75021b63-4eec-4a0f-bd4b-07f4c953c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21b63-4eec-4a0f-bd4b-07f4c953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3079-57CF-47A8-8677-3322354E6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21b63-4eec-4a0f-bd4b-07f4c953c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DA1B0-288A-43D6-A1AB-0DE976FE6C5C}">
  <ds:schemaRefs>
    <ds:schemaRef ds:uri="http://schemas.microsoft.com/sharepoint/v3/contenttype/forms"/>
  </ds:schemaRefs>
</ds:datastoreItem>
</file>

<file path=customXml/itemProps3.xml><?xml version="1.0" encoding="utf-8"?>
<ds:datastoreItem xmlns:ds="http://schemas.openxmlformats.org/officeDocument/2006/customXml" ds:itemID="{01CEC881-5EE8-4EC2-985D-B16BC5A5C8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F72F3-120C-42F0-8218-C55C2E11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14800</Words>
  <Characters>84362</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PSG Section 16483A</vt:lpstr>
    </vt:vector>
  </TitlesOfParts>
  <Company>Eaton Corp.</Company>
  <LinksUpToDate>false</LinksUpToDate>
  <CharactersWithSpaces>98965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54 19 LED Classified Location Lighting</dc:title>
  <dc:subject>ADJUSTABLE FREQUENCY DRIVE – INDUSTRIAL (SVX)</dc:subject>
  <dc:creator>MichaelACorrell@Eaton.com</dc:creator>
  <cp:keywords/>
  <cp:lastModifiedBy>Correll, Michael A</cp:lastModifiedBy>
  <cp:revision>3</cp:revision>
  <cp:lastPrinted>2016-06-06T14:58:00Z</cp:lastPrinted>
  <dcterms:created xsi:type="dcterms:W3CDTF">2025-06-18T18:22:00Z</dcterms:created>
  <dcterms:modified xsi:type="dcterms:W3CDTF">2025-06-19T18:51:00Z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2025-01-10T15:51:58Z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bf2a30fc-51f9-4c02-ba04-db82339fcc52</vt:lpwstr>
  </property>
  <property fmtid="{D5CDD505-2E9C-101B-9397-08002B2CF9AE}" pid="8" name="MSIP_Label_ff418558-72e5-4d8e-958f-cfe0e73e210d_ContentBits">
    <vt:lpwstr>0</vt:lpwstr>
  </property>
  <property fmtid="{D5CDD505-2E9C-101B-9397-08002B2CF9AE}" pid="9" name="ContentTypeId">
    <vt:lpwstr>0x01010020B287CE0CB7E14BB32F0DD6EE563D1B</vt:lpwstr>
  </property>
</Properties>
</file>